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80F" w:rsidRPr="00471AA4" w:rsidRDefault="00471AA4" w:rsidP="00471AA4">
      <w:pPr>
        <w:jc w:val="center"/>
        <w:rPr>
          <w:u w:val="single"/>
        </w:rPr>
      </w:pPr>
      <w:r w:rsidRPr="00471AA4">
        <w:rPr>
          <w:u w:val="single"/>
        </w:rPr>
        <w:t>ΠΡΟΓΡΑΜΜΑ ΚΑΤΑΤΑΚΤΗΡΙΩΝ ΕΞΕΤΑΣΕΩΝ ΤΜΗΜΑΤΟΣ ΔΕΤ ΑΚ. ΕΤΟΥΣ 2020-2021</w:t>
      </w:r>
    </w:p>
    <w:p w:rsidR="00471AA4" w:rsidRDefault="0082793D" w:rsidP="0082793D">
      <w:pPr>
        <w:jc w:val="both"/>
      </w:pP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Σας γνωστοποιούμε ότι ακολουθώντας την απόφαση του Υπουργείου Παιδείας και Θρησκευμάτων (ΦΕΚ τ. Β’ 1818/29-04-2021), </w:t>
      </w:r>
      <w:r>
        <w:rPr>
          <w:rStyle w:val="a4"/>
          <w:rFonts w:ascii="Tahoma" w:hAnsi="Tahoma" w:cs="Tahoma"/>
          <w:color w:val="333333"/>
          <w:sz w:val="18"/>
          <w:szCs w:val="18"/>
          <w:shd w:val="clear" w:color="auto" w:fill="FFFFFF"/>
        </w:rPr>
        <w:t>οι κατατακτήριες εξετάσεις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 για το ακαδημαϊκό έτος 2020-2021 θα διεξαχθούν από 19/05/21 έως και 31/05/21, στο Τμήμα Διοικητικής Επιστήμης και Τεχνολογίας (Θέση </w:t>
      </w:r>
      <w:proofErr w:type="spellStart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Σέχι</w:t>
      </w:r>
      <w:proofErr w:type="spellEnd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– Πρώην 4</w:t>
      </w:r>
      <w:r w:rsidRPr="0082793D">
        <w:rPr>
          <w:rFonts w:ascii="Tahoma" w:hAnsi="Tahoma" w:cs="Tahoma"/>
          <w:color w:val="333333"/>
          <w:sz w:val="18"/>
          <w:szCs w:val="18"/>
          <w:shd w:val="clear" w:color="auto" w:fill="FFFFFF"/>
          <w:vertAlign w:val="superscript"/>
        </w:rPr>
        <w:t>ο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Πεδίο Βολής, Τρίπολη), σύμφωνα με το ακόλουθο πρόγραμμα: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237"/>
        <w:gridCol w:w="4455"/>
      </w:tblGrid>
      <w:tr w:rsidR="00471AA4" w:rsidTr="00471AA4">
        <w:tc>
          <w:tcPr>
            <w:tcW w:w="3256" w:type="dxa"/>
          </w:tcPr>
          <w:p w:rsidR="00471AA4" w:rsidRPr="00471AA4" w:rsidRDefault="00471AA4" w:rsidP="00471AA4">
            <w:pPr>
              <w:jc w:val="center"/>
              <w:rPr>
                <w:b/>
              </w:rPr>
            </w:pPr>
            <w:r w:rsidRPr="00471AA4">
              <w:rPr>
                <w:b/>
              </w:rPr>
              <w:t>ΗΜΕΡΟΜΗΝΙΑ</w:t>
            </w:r>
          </w:p>
        </w:tc>
        <w:tc>
          <w:tcPr>
            <w:tcW w:w="6237" w:type="dxa"/>
          </w:tcPr>
          <w:p w:rsidR="00471AA4" w:rsidRPr="00471AA4" w:rsidRDefault="00471AA4" w:rsidP="00471AA4">
            <w:pPr>
              <w:jc w:val="center"/>
              <w:rPr>
                <w:b/>
              </w:rPr>
            </w:pPr>
            <w:r w:rsidRPr="00471AA4">
              <w:rPr>
                <w:b/>
              </w:rPr>
              <w:t>ΜΑΘΗΜΑ</w:t>
            </w:r>
          </w:p>
        </w:tc>
        <w:tc>
          <w:tcPr>
            <w:tcW w:w="4455" w:type="dxa"/>
          </w:tcPr>
          <w:p w:rsidR="00471AA4" w:rsidRPr="00471AA4" w:rsidRDefault="00471AA4" w:rsidP="00471AA4">
            <w:pPr>
              <w:jc w:val="center"/>
              <w:rPr>
                <w:b/>
              </w:rPr>
            </w:pPr>
            <w:r w:rsidRPr="00471AA4">
              <w:rPr>
                <w:b/>
              </w:rPr>
              <w:t>ΩΡΑ ΕΞΕΤΑΣΗΣ - ΑΙΘΟΥΣΑ</w:t>
            </w:r>
          </w:p>
        </w:tc>
      </w:tr>
      <w:tr w:rsidR="00471AA4" w:rsidTr="00471AA4">
        <w:tc>
          <w:tcPr>
            <w:tcW w:w="3256" w:type="dxa"/>
          </w:tcPr>
          <w:p w:rsidR="00471AA4" w:rsidRDefault="00471AA4" w:rsidP="00471AA4">
            <w:pPr>
              <w:jc w:val="center"/>
            </w:pPr>
            <w:r>
              <w:t>Τρίτη 25/05/2021</w:t>
            </w:r>
          </w:p>
        </w:tc>
        <w:tc>
          <w:tcPr>
            <w:tcW w:w="6237" w:type="dxa"/>
          </w:tcPr>
          <w:p w:rsidR="00471AA4" w:rsidRDefault="00471AA4" w:rsidP="00471AA4">
            <w:pPr>
              <w:jc w:val="center"/>
            </w:pPr>
            <w:r>
              <w:t>Εισαγωγή στη Διοικητική Επιστήμη</w:t>
            </w:r>
          </w:p>
        </w:tc>
        <w:tc>
          <w:tcPr>
            <w:tcW w:w="4455" w:type="dxa"/>
          </w:tcPr>
          <w:p w:rsidR="00471AA4" w:rsidRPr="00782809" w:rsidRDefault="00471AA4" w:rsidP="00471AA4">
            <w:pPr>
              <w:jc w:val="center"/>
            </w:pPr>
            <w:r>
              <w:t>11:00-13:00</w:t>
            </w:r>
            <w:r w:rsidR="00782809">
              <w:rPr>
                <w:lang w:val="en-US"/>
              </w:rPr>
              <w:t xml:space="preserve"> - </w:t>
            </w:r>
            <w:r w:rsidR="00782809">
              <w:t>ΑΜΦΙΘΕΑΤΡΟ</w:t>
            </w:r>
          </w:p>
        </w:tc>
      </w:tr>
      <w:tr w:rsidR="00471AA4" w:rsidTr="00471AA4">
        <w:tc>
          <w:tcPr>
            <w:tcW w:w="3256" w:type="dxa"/>
          </w:tcPr>
          <w:p w:rsidR="00471AA4" w:rsidRDefault="00F94E80" w:rsidP="00471AA4">
            <w:pPr>
              <w:jc w:val="center"/>
            </w:pPr>
            <w:r>
              <w:t>Πέμπτη 27/05/2021</w:t>
            </w:r>
          </w:p>
        </w:tc>
        <w:tc>
          <w:tcPr>
            <w:tcW w:w="6237" w:type="dxa"/>
          </w:tcPr>
          <w:p w:rsidR="00471AA4" w:rsidRDefault="00471AA4" w:rsidP="00471AA4">
            <w:pPr>
              <w:jc w:val="center"/>
            </w:pPr>
            <w:r>
              <w:t>Εισαγωγή στην Οικονομική Επιστήμη</w:t>
            </w:r>
          </w:p>
        </w:tc>
        <w:tc>
          <w:tcPr>
            <w:tcW w:w="4455" w:type="dxa"/>
          </w:tcPr>
          <w:p w:rsidR="00471AA4" w:rsidRDefault="00F94E80" w:rsidP="00471AA4">
            <w:pPr>
              <w:jc w:val="center"/>
            </w:pPr>
            <w:r>
              <w:t>17:00-19:00</w:t>
            </w:r>
            <w:r w:rsidR="00782809">
              <w:t xml:space="preserve"> - </w:t>
            </w:r>
            <w:r w:rsidR="009F3FA8">
              <w:t>ΑΜΦΙΘΕΑΤΡΟ</w:t>
            </w:r>
            <w:bookmarkStart w:id="0" w:name="_GoBack"/>
            <w:bookmarkEnd w:id="0"/>
          </w:p>
        </w:tc>
      </w:tr>
      <w:tr w:rsidR="00471AA4" w:rsidTr="00471AA4">
        <w:tc>
          <w:tcPr>
            <w:tcW w:w="3256" w:type="dxa"/>
          </w:tcPr>
          <w:p w:rsidR="00471AA4" w:rsidRDefault="008206BA" w:rsidP="00471AA4">
            <w:pPr>
              <w:jc w:val="center"/>
            </w:pPr>
            <w:r>
              <w:t>Δευτέρα 31/05/2021</w:t>
            </w:r>
          </w:p>
        </w:tc>
        <w:tc>
          <w:tcPr>
            <w:tcW w:w="6237" w:type="dxa"/>
          </w:tcPr>
          <w:p w:rsidR="00471AA4" w:rsidRDefault="008206BA" w:rsidP="00471AA4">
            <w:pPr>
              <w:jc w:val="center"/>
            </w:pPr>
            <w:r>
              <w:t xml:space="preserve">Εισαγωγή στη </w:t>
            </w:r>
            <w:r w:rsidR="00471AA4">
              <w:t>Πληροφορική</w:t>
            </w:r>
          </w:p>
        </w:tc>
        <w:tc>
          <w:tcPr>
            <w:tcW w:w="4455" w:type="dxa"/>
          </w:tcPr>
          <w:p w:rsidR="00471AA4" w:rsidRDefault="008206BA" w:rsidP="00471AA4">
            <w:pPr>
              <w:jc w:val="center"/>
            </w:pPr>
            <w:r>
              <w:t>11:00-13:00</w:t>
            </w:r>
            <w:r w:rsidR="00782809">
              <w:t xml:space="preserve"> - ΑΜΦΙΘΕΑΤΡΟ</w:t>
            </w:r>
          </w:p>
        </w:tc>
      </w:tr>
    </w:tbl>
    <w:p w:rsidR="0082793D" w:rsidRDefault="0082793D" w:rsidP="00D803B7">
      <w:pPr>
        <w:shd w:val="clear" w:color="auto" w:fill="FFFFFF"/>
        <w:spacing w:before="150"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el-GR"/>
        </w:rPr>
      </w:pPr>
    </w:p>
    <w:p w:rsidR="00D803B7" w:rsidRPr="00D803B7" w:rsidRDefault="00D803B7" w:rsidP="00D803B7">
      <w:pPr>
        <w:shd w:val="clear" w:color="auto" w:fill="FFFFFF"/>
        <w:spacing w:before="150"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el-GR"/>
        </w:rPr>
      </w:pPr>
      <w:r w:rsidRPr="00D803B7"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t>Σύμφωνα με την απόφαση του Υπουργείου:</w:t>
      </w:r>
    </w:p>
    <w:p w:rsidR="00D803B7" w:rsidRPr="00D803B7" w:rsidRDefault="00D803B7" w:rsidP="00D803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el-GR"/>
        </w:rPr>
      </w:pPr>
      <w:r w:rsidRPr="00D803B7"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t>Η διεξαγωγή των κατατακτηρίων εξετάσεων θα πραγματοποιηθεί, με αναλογική εφαρμογή των μέτρων πρόληψης και προστασίας του άρθρου 20 της υπό στοιχεία Δ.1α/Γ.Π.οικ.69543/31.10.2020 (Β’ 4810) κοινής υπουργικής απόφασης, όπως εκάστοτε ισχύει.</w:t>
      </w:r>
    </w:p>
    <w:p w:rsidR="00D803B7" w:rsidRPr="00D803B7" w:rsidRDefault="00D803B7" w:rsidP="00D803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el-GR"/>
        </w:rPr>
      </w:pPr>
      <w:r w:rsidRPr="00D803B7">
        <w:rPr>
          <w:rFonts w:ascii="Tahoma" w:eastAsia="Times New Roman" w:hAnsi="Tahoma" w:cs="Tahoma"/>
          <w:color w:val="333333"/>
          <w:sz w:val="18"/>
          <w:szCs w:val="18"/>
          <w:lang w:val="en-US" w:eastAsia="el-GR"/>
        </w:rPr>
        <w:t>H</w:t>
      </w:r>
      <w:r w:rsidRPr="00D803B7"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t> είσοδος στις εξετάσεις θα επιτρέπεται, όπως ορίζεται ειδικότερα στον α/α 9 της παρ. 1Β του άρθρου 1 της υπό στοιχεία Δ1α/</w:t>
      </w:r>
      <w:proofErr w:type="spellStart"/>
      <w:r w:rsidRPr="00D803B7"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t>Γ.Π.οικ</w:t>
      </w:r>
      <w:proofErr w:type="spellEnd"/>
      <w:r w:rsidRPr="00D803B7"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t>. 26380 κοινής υπουργικής απόφασης (Β’ 1682), όπως εκάστοτε ισχύει.</w:t>
      </w:r>
    </w:p>
    <w:p w:rsidR="00D803B7" w:rsidRDefault="00D803B7" w:rsidP="00D803B7">
      <w:pPr>
        <w:shd w:val="clear" w:color="auto" w:fill="FFFFFF"/>
        <w:spacing w:before="150"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el-GR"/>
        </w:rPr>
      </w:pPr>
      <w:r w:rsidRPr="00D803B7"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t>Σύμφωνα με όσα ισχύουν σήμερα η χρήση μη ιατρικής μάσκας είναι </w:t>
      </w:r>
      <w:r w:rsidRPr="00D803B7"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  <w:lang w:eastAsia="el-GR"/>
        </w:rPr>
        <w:t>υποχρεωτική</w:t>
      </w:r>
      <w:r w:rsidRPr="00D803B7"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t> και επιπλέον η είσοδος στις εξετάσεις επιτρέπεται </w:t>
      </w:r>
      <w:r w:rsidRPr="00D803B7"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  <w:lang w:eastAsia="el-GR"/>
        </w:rPr>
        <w:t>μόνο</w:t>
      </w:r>
      <w:r w:rsidRPr="00D803B7"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t> με την επίδειξη χειρόγραφης βεβαίωσης/δήλωσης αρνητικού αυτοδιαγνωστικού ελέγχου (</w:t>
      </w:r>
      <w:proofErr w:type="spellStart"/>
      <w:r w:rsidRPr="00D803B7"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t>self</w:t>
      </w:r>
      <w:proofErr w:type="spellEnd"/>
      <w:r w:rsidRPr="00D803B7"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t> </w:t>
      </w:r>
      <w:r w:rsidRPr="00D803B7">
        <w:rPr>
          <w:rFonts w:ascii="Tahoma" w:eastAsia="Times New Roman" w:hAnsi="Tahoma" w:cs="Tahoma"/>
          <w:color w:val="333333"/>
          <w:sz w:val="18"/>
          <w:szCs w:val="18"/>
          <w:lang w:val="en-US" w:eastAsia="el-GR"/>
        </w:rPr>
        <w:t>test</w:t>
      </w:r>
      <w:r w:rsidRPr="00D803B7"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t>) έως και είκοσι τέσσερις (24) ώρες πριν από την εξέταση ή άλλου τύπου διαγνωστικού ελέγχου (</w:t>
      </w:r>
      <w:proofErr w:type="spellStart"/>
      <w:r w:rsidRPr="00D803B7">
        <w:rPr>
          <w:rFonts w:ascii="Tahoma" w:eastAsia="Times New Roman" w:hAnsi="Tahoma" w:cs="Tahoma"/>
          <w:color w:val="333333"/>
          <w:sz w:val="18"/>
          <w:szCs w:val="18"/>
          <w:lang w:val="en-US" w:eastAsia="el-GR"/>
        </w:rPr>
        <w:t>rapidtest</w:t>
      </w:r>
      <w:proofErr w:type="spellEnd"/>
      <w:r w:rsidRPr="00D803B7"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t>ή </w:t>
      </w:r>
      <w:proofErr w:type="spellStart"/>
      <w:r w:rsidRPr="00D803B7">
        <w:rPr>
          <w:rFonts w:ascii="Tahoma" w:eastAsia="Times New Roman" w:hAnsi="Tahoma" w:cs="Tahoma"/>
          <w:color w:val="333333"/>
          <w:sz w:val="18"/>
          <w:szCs w:val="18"/>
          <w:lang w:val="en-US" w:eastAsia="el-GR"/>
        </w:rPr>
        <w:t>PCRtest</w:t>
      </w:r>
      <w:proofErr w:type="spellEnd"/>
      <w:r w:rsidRPr="00D803B7"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t>) έως και εβδομήντα δύο (72) ώρες πριν την εξέταση, η οποία υπογράφεται από τον εξεταζόμενο σύμφωνα με το υπόδειγμα που ακολουθεί (Παράρτημα 8, της εν λόγω ΚΥΑ). Η δαπάνη για τον αυτοδιαγνωστικό ή τον διαγνωστικό έλεγχο βαρύνει τον εξεταζόμενο. Όμοια υποχρέωση υφίσταται για τα Α.Ε.Ι. όσον αφορά στο κάθε είδους προσωπικό που απασχολείται με φυσική παρουσία κατά τη διενέργεια των εξετάσεων.</w:t>
      </w:r>
    </w:p>
    <w:p w:rsidR="00272581" w:rsidRPr="00D803B7" w:rsidRDefault="00272581" w:rsidP="00D803B7">
      <w:pPr>
        <w:shd w:val="clear" w:color="auto" w:fill="FFFFFF"/>
        <w:spacing w:before="150"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el-GR"/>
        </w:rPr>
      </w:pPr>
    </w:p>
    <w:p w:rsidR="00471AA4" w:rsidRPr="00B309F6" w:rsidRDefault="00F94E80" w:rsidP="00471AA4">
      <w:pPr>
        <w:jc w:val="both"/>
      </w:pPr>
      <w:hyperlink r:id="rId5" w:history="1">
        <w:r w:rsidR="00B309F6" w:rsidRPr="004247D9">
          <w:rPr>
            <w:rStyle w:val="-"/>
            <w:lang w:val="en-US"/>
          </w:rPr>
          <w:t>https</w:t>
        </w:r>
        <w:r w:rsidR="00B309F6" w:rsidRPr="004247D9">
          <w:rPr>
            <w:rStyle w:val="-"/>
          </w:rPr>
          <w:t>://</w:t>
        </w:r>
        <w:r w:rsidR="00B309F6" w:rsidRPr="004247D9">
          <w:rPr>
            <w:rStyle w:val="-"/>
            <w:lang w:val="en-US"/>
          </w:rPr>
          <w:t>self</w:t>
        </w:r>
        <w:r w:rsidR="00B309F6" w:rsidRPr="004247D9">
          <w:rPr>
            <w:rStyle w:val="-"/>
          </w:rPr>
          <w:t>-</w:t>
        </w:r>
        <w:r w:rsidR="00B309F6" w:rsidRPr="004247D9">
          <w:rPr>
            <w:rStyle w:val="-"/>
            <w:lang w:val="en-US"/>
          </w:rPr>
          <w:t>testing</w:t>
        </w:r>
        <w:r w:rsidR="00B309F6" w:rsidRPr="004247D9">
          <w:rPr>
            <w:rStyle w:val="-"/>
          </w:rPr>
          <w:t>.</w:t>
        </w:r>
        <w:proofErr w:type="spellStart"/>
        <w:r w:rsidR="00B309F6" w:rsidRPr="004247D9">
          <w:rPr>
            <w:rStyle w:val="-"/>
            <w:lang w:val="en-US"/>
          </w:rPr>
          <w:t>gov</w:t>
        </w:r>
        <w:proofErr w:type="spellEnd"/>
        <w:r w:rsidR="00B309F6" w:rsidRPr="004247D9">
          <w:rPr>
            <w:rStyle w:val="-"/>
          </w:rPr>
          <w:t>.</w:t>
        </w:r>
        <w:r w:rsidR="00B309F6" w:rsidRPr="004247D9">
          <w:rPr>
            <w:rStyle w:val="-"/>
            <w:lang w:val="en-US"/>
          </w:rPr>
          <w:t>gr</w:t>
        </w:r>
        <w:r w:rsidR="00B309F6" w:rsidRPr="004247D9">
          <w:rPr>
            <w:rStyle w:val="-"/>
          </w:rPr>
          <w:t>/</w:t>
        </w:r>
        <w:proofErr w:type="spellStart"/>
        <w:r w:rsidR="00B309F6" w:rsidRPr="004247D9">
          <w:rPr>
            <w:rStyle w:val="-"/>
            <w:lang w:val="en-US"/>
          </w:rPr>
          <w:t>covid</w:t>
        </w:r>
        <w:proofErr w:type="spellEnd"/>
        <w:r w:rsidR="00B309F6" w:rsidRPr="004247D9">
          <w:rPr>
            <w:rStyle w:val="-"/>
          </w:rPr>
          <w:t>19-</w:t>
        </w:r>
        <w:r w:rsidR="00B309F6" w:rsidRPr="004247D9">
          <w:rPr>
            <w:rStyle w:val="-"/>
            <w:lang w:val="en-US"/>
          </w:rPr>
          <w:t>self</w:t>
        </w:r>
        <w:r w:rsidR="00B309F6" w:rsidRPr="004247D9">
          <w:rPr>
            <w:rStyle w:val="-"/>
          </w:rPr>
          <w:t>-</w:t>
        </w:r>
        <w:r w:rsidR="00B309F6" w:rsidRPr="004247D9">
          <w:rPr>
            <w:rStyle w:val="-"/>
            <w:lang w:val="en-US"/>
          </w:rPr>
          <w:t>test</w:t>
        </w:r>
        <w:r w:rsidR="00B309F6" w:rsidRPr="004247D9">
          <w:rPr>
            <w:rStyle w:val="-"/>
          </w:rPr>
          <w:t>-</w:t>
        </w:r>
        <w:r w:rsidR="00B309F6" w:rsidRPr="004247D9">
          <w:rPr>
            <w:rStyle w:val="-"/>
            <w:lang w:val="en-US"/>
          </w:rPr>
          <w:t>print</w:t>
        </w:r>
        <w:r w:rsidR="00B309F6" w:rsidRPr="004247D9">
          <w:rPr>
            <w:rStyle w:val="-"/>
          </w:rPr>
          <w:t>.</w:t>
        </w:r>
        <w:r w:rsidR="00B309F6" w:rsidRPr="004247D9">
          <w:rPr>
            <w:rStyle w:val="-"/>
            <w:lang w:val="en-US"/>
          </w:rPr>
          <w:t>pdf</w:t>
        </w:r>
      </w:hyperlink>
      <w:r w:rsidR="00B309F6" w:rsidRPr="00B309F6">
        <w:t xml:space="preserve"> </w:t>
      </w:r>
    </w:p>
    <w:sectPr w:rsidR="00471AA4" w:rsidRPr="00B309F6" w:rsidSect="00471AA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47A96"/>
    <w:multiLevelType w:val="multilevel"/>
    <w:tmpl w:val="4FDA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63103A"/>
    <w:multiLevelType w:val="multilevel"/>
    <w:tmpl w:val="7640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4"/>
    <w:rsid w:val="00272581"/>
    <w:rsid w:val="00471AA4"/>
    <w:rsid w:val="00782809"/>
    <w:rsid w:val="007E7B07"/>
    <w:rsid w:val="008206BA"/>
    <w:rsid w:val="0082793D"/>
    <w:rsid w:val="009D734C"/>
    <w:rsid w:val="009F3FA8"/>
    <w:rsid w:val="00B309F6"/>
    <w:rsid w:val="00D803B7"/>
    <w:rsid w:val="00EC380F"/>
    <w:rsid w:val="00F9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FC625-2F82-456E-A223-34B119B0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2793D"/>
    <w:rPr>
      <w:b/>
      <w:bCs/>
    </w:rPr>
  </w:style>
  <w:style w:type="character" w:styleId="-">
    <w:name w:val="Hyperlink"/>
    <w:basedOn w:val="a0"/>
    <w:uiPriority w:val="99"/>
    <w:unhideWhenUsed/>
    <w:rsid w:val="00B30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lf-testing.gov.gr/covid19-self-test-prin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2021-05-11T07:57:00Z</dcterms:created>
  <dcterms:modified xsi:type="dcterms:W3CDTF">2021-05-12T06:28:00Z</dcterms:modified>
</cp:coreProperties>
</file>