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6AE7E6FE" w14:textId="77777777" w:rsidR="00544F23" w:rsidRDefault="00544F23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5AED593A" w14:textId="77777777" w:rsidR="00A063A9" w:rsidRPr="008E5CCC" w:rsidRDefault="00544F23" w:rsidP="00544F23">
      <w:pPr>
        <w:pStyle w:val="26"/>
        <w:rPr>
          <w:rFonts w:asciiTheme="minorHAnsi" w:hAnsiTheme="minorHAnsi" w:cstheme="minorHAnsi"/>
          <w:sz w:val="22"/>
          <w:szCs w:val="22"/>
          <w:u w:val="single"/>
        </w:rPr>
      </w:pPr>
      <w:r w:rsidRPr="008E5CCC">
        <w:rPr>
          <w:rFonts w:asciiTheme="minorHAnsi" w:hAnsiTheme="minorHAnsi" w:cstheme="minorHAnsi"/>
          <w:sz w:val="28"/>
          <w:szCs w:val="28"/>
          <w:u w:val="single"/>
        </w:rPr>
        <w:t xml:space="preserve">ΑΝΑΚΟΙΝΩΣΗ </w:t>
      </w:r>
    </w:p>
    <w:p w14:paraId="70E5B6A9" w14:textId="77777777" w:rsidR="008E5CCC" w:rsidRPr="008E5CCC" w:rsidRDefault="00A063A9" w:rsidP="00544F23">
      <w:pPr>
        <w:pStyle w:val="26"/>
        <w:rPr>
          <w:rFonts w:asciiTheme="minorHAnsi" w:hAnsiTheme="minorHAnsi" w:cstheme="minorHAnsi"/>
        </w:rPr>
      </w:pPr>
      <w:r w:rsidRPr="008E5CCC">
        <w:rPr>
          <w:rFonts w:asciiTheme="minorHAnsi" w:hAnsiTheme="minorHAnsi" w:cstheme="minorHAnsi"/>
        </w:rPr>
        <w:t xml:space="preserve">ΚΑΤΑΤΑΚΤΗΡΙΩΝ ΕΞΕΤΑΣΕΩΝ </w:t>
      </w:r>
    </w:p>
    <w:p w14:paraId="1B526E32" w14:textId="379D5D24" w:rsidR="00A063A9" w:rsidRPr="008E5CCC" w:rsidRDefault="00A063A9" w:rsidP="00544F23">
      <w:pPr>
        <w:pStyle w:val="26"/>
        <w:rPr>
          <w:rFonts w:asciiTheme="minorHAnsi" w:hAnsiTheme="minorHAnsi" w:cstheme="minorHAnsi"/>
        </w:rPr>
      </w:pPr>
      <w:r w:rsidRPr="008E5CCC">
        <w:rPr>
          <w:rFonts w:asciiTheme="minorHAnsi" w:hAnsiTheme="minorHAnsi" w:cstheme="minorHAnsi"/>
        </w:rPr>
        <w:t>ΑΚΑΔ</w:t>
      </w:r>
      <w:r w:rsidR="008E5CCC" w:rsidRPr="008E5CCC">
        <w:rPr>
          <w:rFonts w:asciiTheme="minorHAnsi" w:hAnsiTheme="minorHAnsi" w:cstheme="minorHAnsi"/>
        </w:rPr>
        <w:t>ΗΜΑΪΚΟΥ</w:t>
      </w:r>
      <w:r w:rsidRPr="008E5CCC">
        <w:rPr>
          <w:rFonts w:asciiTheme="minorHAnsi" w:hAnsiTheme="minorHAnsi" w:cstheme="minorHAnsi"/>
        </w:rPr>
        <w:t xml:space="preserve"> ΕΤΟΥΣ 2024-2025</w:t>
      </w:r>
    </w:p>
    <w:p w14:paraId="5BE23C1F" w14:textId="77777777" w:rsidR="0054429B" w:rsidRPr="008E5CCC" w:rsidRDefault="00544F23" w:rsidP="00544F23">
      <w:pPr>
        <w:pStyle w:val="26"/>
        <w:rPr>
          <w:rFonts w:asciiTheme="minorHAnsi" w:hAnsiTheme="minorHAnsi" w:cstheme="minorHAnsi"/>
        </w:rPr>
      </w:pPr>
      <w:r w:rsidRPr="008E5CCC">
        <w:rPr>
          <w:rFonts w:asciiTheme="minorHAnsi" w:hAnsiTheme="minorHAnsi" w:cstheme="minorHAnsi"/>
        </w:rPr>
        <w:t xml:space="preserve">ΠΤΥΧΙΟΥΧΩΝ </w:t>
      </w:r>
      <w:r w:rsidR="00A063A9" w:rsidRPr="008E5CCC">
        <w:rPr>
          <w:rFonts w:asciiTheme="minorHAnsi" w:hAnsiTheme="minorHAnsi" w:cstheme="minorHAnsi"/>
        </w:rPr>
        <w:t>ΤΡΙΤΟΒΑΘΜΙΑΣ ΕΚΠΑΙΔΕΥΣΗΣ</w:t>
      </w:r>
      <w:r w:rsidR="0054429B" w:rsidRPr="008E5CCC">
        <w:rPr>
          <w:rFonts w:asciiTheme="minorHAnsi" w:hAnsiTheme="minorHAnsi" w:cstheme="minorHAnsi"/>
        </w:rPr>
        <w:t xml:space="preserve"> </w:t>
      </w:r>
    </w:p>
    <w:p w14:paraId="38359138" w14:textId="11294F00" w:rsidR="00544F23" w:rsidRPr="008E5CCC" w:rsidRDefault="00544F23" w:rsidP="00544F23">
      <w:pPr>
        <w:pStyle w:val="26"/>
        <w:rPr>
          <w:rFonts w:asciiTheme="minorHAnsi" w:hAnsiTheme="minorHAnsi" w:cstheme="minorHAnsi"/>
        </w:rPr>
      </w:pPr>
      <w:r w:rsidRPr="008E5CCC">
        <w:rPr>
          <w:rFonts w:asciiTheme="minorHAnsi" w:hAnsiTheme="minorHAnsi" w:cstheme="minorHAnsi"/>
        </w:rPr>
        <w:t>ΣΤΟ ΤΜΗΜΑ ΔΙΟΙΚΗΤΙΚΗΣ ΕΠΙΣΤΗΜΗΣ ΚΑΙ ΤΕΧΝΟΛΟΓΙΑΣ</w:t>
      </w:r>
    </w:p>
    <w:p w14:paraId="7A10E58F" w14:textId="6499DD50" w:rsidR="00544F23" w:rsidRPr="00A063A9" w:rsidRDefault="00544F23" w:rsidP="00544F23">
      <w:pPr>
        <w:pStyle w:val="26"/>
        <w:rPr>
          <w:rFonts w:asciiTheme="minorHAnsi" w:hAnsiTheme="minorHAnsi" w:cstheme="minorHAnsi"/>
        </w:rPr>
      </w:pPr>
      <w:r w:rsidRPr="00A063A9">
        <w:rPr>
          <w:rFonts w:asciiTheme="minorHAnsi" w:hAnsiTheme="minorHAnsi" w:cstheme="minorHAnsi"/>
        </w:rPr>
        <w:t xml:space="preserve"> </w:t>
      </w:r>
    </w:p>
    <w:p w14:paraId="05A4D0F9" w14:textId="77777777" w:rsidR="00715FE8" w:rsidRDefault="00544F23" w:rsidP="00544F23">
      <w:p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Για το ακαδημαϊκό έτος 202</w:t>
      </w:r>
      <w:r w:rsidR="0054429B">
        <w:rPr>
          <w:rFonts w:cstheme="minorHAnsi"/>
          <w:sz w:val="22"/>
          <w:szCs w:val="22"/>
        </w:rPr>
        <w:t>4-2025</w:t>
      </w:r>
      <w:r w:rsidRPr="00544F23">
        <w:rPr>
          <w:rFonts w:cstheme="minorHAnsi"/>
          <w:sz w:val="22"/>
          <w:szCs w:val="22"/>
        </w:rPr>
        <w:t xml:space="preserve">, η κατάταξη των πτυχιούχων </w:t>
      </w:r>
      <w:r w:rsidR="00E800C0">
        <w:rPr>
          <w:rFonts w:cstheme="minorHAnsi"/>
          <w:sz w:val="22"/>
          <w:szCs w:val="22"/>
        </w:rPr>
        <w:t xml:space="preserve">τριτοβάθμιας εκπαίδευσης </w:t>
      </w:r>
      <w:r w:rsidRPr="00544F23">
        <w:rPr>
          <w:rFonts w:cstheme="minorHAnsi"/>
          <w:sz w:val="22"/>
          <w:szCs w:val="22"/>
        </w:rPr>
        <w:t xml:space="preserve">στο Τμήμα Διοικητικής Επιστήμης και Τεχνολογίας θα γίνει με εξετάσεις σε τρία μαθήματα (άρθρο 57 του Ν. 4186/2013- Φ. 193/Α’/17.09.13). </w:t>
      </w:r>
    </w:p>
    <w:p w14:paraId="04A2EC43" w14:textId="1EF19E4F" w:rsidR="00544F23" w:rsidRPr="00544F23" w:rsidRDefault="00544F23" w:rsidP="00544F23">
      <w:p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Οι πτυχιούχοι, ανεξαρτήτως πτυχί</w:t>
      </w:r>
      <w:r w:rsidR="002610E5">
        <w:rPr>
          <w:rFonts w:cstheme="minorHAnsi"/>
          <w:sz w:val="22"/>
          <w:szCs w:val="22"/>
        </w:rPr>
        <w:t>ου, για την εισαγωγή τους στο Β΄</w:t>
      </w:r>
      <w:r w:rsidRPr="00544F23">
        <w:rPr>
          <w:rFonts w:cstheme="minorHAnsi"/>
          <w:sz w:val="22"/>
          <w:szCs w:val="22"/>
        </w:rPr>
        <w:t xml:space="preserve"> έτος (3</w:t>
      </w:r>
      <w:r w:rsidRPr="00544F23">
        <w:rPr>
          <w:rFonts w:cstheme="minorHAnsi"/>
          <w:sz w:val="22"/>
          <w:szCs w:val="22"/>
          <w:vertAlign w:val="superscript"/>
        </w:rPr>
        <w:t>ο</w:t>
      </w:r>
      <w:r w:rsidRPr="00544F23">
        <w:rPr>
          <w:rFonts w:cstheme="minorHAnsi"/>
          <w:sz w:val="22"/>
          <w:szCs w:val="22"/>
        </w:rPr>
        <w:t xml:space="preserve"> εξάμηνο), θα εξεταστούν στα παρακάτω τρία μαθήματα:</w:t>
      </w:r>
    </w:p>
    <w:p w14:paraId="794E6A27" w14:textId="1BBF3F31" w:rsidR="00544F23" w:rsidRPr="00544F23" w:rsidRDefault="00544F23" w:rsidP="00544F23">
      <w:pPr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Ει</w:t>
      </w:r>
      <w:r w:rsidR="00D716D3">
        <w:rPr>
          <w:rFonts w:cstheme="minorHAnsi"/>
          <w:sz w:val="22"/>
          <w:szCs w:val="22"/>
        </w:rPr>
        <w:t xml:space="preserve">σαγωγή στη Διοικητική Επιστήμη </w:t>
      </w:r>
    </w:p>
    <w:p w14:paraId="504B53A0" w14:textId="77777777" w:rsidR="00544F23" w:rsidRPr="00544F23" w:rsidRDefault="00544F23" w:rsidP="00544F23">
      <w:pPr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Εισαγωγή στην Οικονομική Επιστήμη</w:t>
      </w:r>
    </w:p>
    <w:p w14:paraId="74D40BE5" w14:textId="77777777" w:rsidR="00544F23" w:rsidRPr="00544F23" w:rsidRDefault="00544F23" w:rsidP="00544F23">
      <w:pPr>
        <w:numPr>
          <w:ilvl w:val="0"/>
          <w:numId w:val="17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Εισαγωγή στην Πληροφορική</w:t>
      </w:r>
    </w:p>
    <w:p w14:paraId="05D94A2E" w14:textId="77777777" w:rsidR="00544F23" w:rsidRPr="00544F23" w:rsidRDefault="00544F23" w:rsidP="00544F23">
      <w:pPr>
        <w:jc w:val="both"/>
        <w:rPr>
          <w:rFonts w:cstheme="minorHAnsi"/>
          <w:sz w:val="22"/>
          <w:szCs w:val="22"/>
          <w:lang w:val="en-US"/>
        </w:rPr>
      </w:pPr>
    </w:p>
    <w:p w14:paraId="1155E841" w14:textId="77777777" w:rsidR="00544F23" w:rsidRPr="0054429B" w:rsidRDefault="00544F23" w:rsidP="00544F23">
      <w:pPr>
        <w:pStyle w:val="1"/>
        <w:spacing w:before="0" w:after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429B">
        <w:rPr>
          <w:rFonts w:asciiTheme="minorHAnsi" w:hAnsiTheme="minorHAnsi" w:cstheme="minorHAnsi"/>
          <w:b/>
          <w:sz w:val="22"/>
          <w:szCs w:val="22"/>
          <w:u w:val="single"/>
        </w:rPr>
        <w:t>ΥΛΗ ΜΑΘΗΜΑΤΩΝ</w:t>
      </w:r>
    </w:p>
    <w:p w14:paraId="27BBB4E5" w14:textId="77777777" w:rsidR="00544F23" w:rsidRPr="00544F23" w:rsidRDefault="00544F23" w:rsidP="00544F23">
      <w:pPr>
        <w:jc w:val="both"/>
        <w:rPr>
          <w:rFonts w:cstheme="minorHAnsi"/>
          <w:b/>
          <w:bCs/>
          <w:sz w:val="22"/>
          <w:szCs w:val="22"/>
        </w:rPr>
      </w:pPr>
    </w:p>
    <w:p w14:paraId="0BA0B10F" w14:textId="7E828EFC" w:rsidR="00544F23" w:rsidRPr="00544F23" w:rsidRDefault="00850943" w:rsidP="00544F23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1</w:t>
      </w:r>
      <w:r w:rsidR="00544F23" w:rsidRPr="00544F23">
        <w:rPr>
          <w:rFonts w:cstheme="minorHAnsi"/>
          <w:b/>
          <w:sz w:val="22"/>
          <w:szCs w:val="22"/>
          <w:u w:val="single"/>
        </w:rPr>
        <w:t xml:space="preserve">. Εισαγωγή στη Διοικητική Επιστήμη </w:t>
      </w:r>
    </w:p>
    <w:p w14:paraId="2EB545B2" w14:textId="148D8A18" w:rsidR="00544F23" w:rsidRPr="00544F23" w:rsidRDefault="00544F23" w:rsidP="00544F23">
      <w:pPr>
        <w:rPr>
          <w:rFonts w:cstheme="minorHAnsi"/>
          <w:color w:val="000000"/>
          <w:sz w:val="22"/>
          <w:szCs w:val="22"/>
        </w:rPr>
      </w:pP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Το περιβάλλον του Μάνατζμεντ</w:t>
      </w:r>
      <w:r w:rsidRPr="00544F23">
        <w:rPr>
          <w:rFonts w:cstheme="minorHAnsi"/>
          <w:color w:val="000000"/>
          <w:sz w:val="22"/>
          <w:szCs w:val="22"/>
        </w:rPr>
        <w:t xml:space="preserve">. </w:t>
      </w:r>
      <w:r w:rsidRPr="00544F23">
        <w:rPr>
          <w:rStyle w:val="fontstyle41"/>
          <w:rFonts w:asciiTheme="minorHAnsi" w:hAnsiTheme="minorHAnsi" w:cstheme="minorHAnsi"/>
        </w:rPr>
        <w:t xml:space="preserve"> </w:t>
      </w:r>
      <w:r w:rsidRPr="00544F23">
        <w:rPr>
          <w:rStyle w:val="fontstyle31"/>
          <w:rFonts w:asciiTheme="minorHAnsi" w:hAnsiTheme="minorHAnsi" w:cstheme="minorHAnsi"/>
        </w:rPr>
        <w:t>Εξωτερικό και εσωτερικό περιβάλλον: Μάκρο &amp; ανταγωνιστικό περιβάλλον, ανάλυση</w:t>
      </w:r>
      <w:r w:rsidRPr="00544F23">
        <w:rPr>
          <w:rFonts w:cstheme="minorHAnsi"/>
          <w:color w:val="000000"/>
          <w:sz w:val="22"/>
          <w:szCs w:val="22"/>
        </w:rPr>
        <w:t xml:space="preserve"> </w:t>
      </w:r>
      <w:r w:rsidRPr="00544F23">
        <w:rPr>
          <w:rStyle w:val="fontstyle31"/>
          <w:rFonts w:asciiTheme="minorHAnsi" w:hAnsiTheme="minorHAnsi" w:cstheme="minorHAnsi"/>
        </w:rPr>
        <w:t xml:space="preserve">περιβάλλοντος. Η οργανωσιακή κουλτούρα. 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Διοικητική λήψη αποφάσεων: χαρακτηριστικά και στάδια λήψης αποφάσεων, η καλύτερη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απόφαση, εμπόδια στη λήψη αποφάσεων, ομαδική λήψη αποφάσεων, λήψη αποφάσεων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σε περιόδους κρίσης.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Στρατηγικό Management: βασικές έννοιες, επίπεδα προγραμματισμού, τακτικός &amp;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 xml:space="preserve">λειτουργικός προγραμματισμός, στρατηγικός προγραμματισμός. 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Ηθική: συστήματα, επιχειρηματική ηθική, ηθικό περιβάλλον, λήψη ηθικών αποφάσε</w:t>
      </w:r>
      <w:r w:rsidR="002610E5">
        <w:rPr>
          <w:rStyle w:val="fontstyle31"/>
          <w:rFonts w:asciiTheme="minorHAnsi" w:hAnsiTheme="minorHAnsi" w:cstheme="minorHAnsi"/>
        </w:rPr>
        <w:t>ων</w:t>
      </w:r>
      <w:r w:rsidRPr="00544F23">
        <w:rPr>
          <w:rStyle w:val="fontstyle31"/>
          <w:rFonts w:asciiTheme="minorHAnsi" w:hAnsiTheme="minorHAnsi" w:cstheme="minorHAnsi"/>
        </w:rPr>
        <w:t>,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θάρρος - εταιρική κοινωνική ευθύνη – περιβάλλον - αειφορία.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 xml:space="preserve">Οργανωτική Δομή: Κάθετη δομή, </w:t>
      </w:r>
      <w:r w:rsidR="00FB073B">
        <w:rPr>
          <w:rStyle w:val="fontstyle31"/>
          <w:rFonts w:asciiTheme="minorHAnsi" w:hAnsiTheme="minorHAnsi" w:cstheme="minorHAnsi"/>
        </w:rPr>
        <w:t>ο</w:t>
      </w:r>
      <w:r w:rsidRPr="00544F23">
        <w:rPr>
          <w:rStyle w:val="fontstyle31"/>
          <w:rFonts w:asciiTheme="minorHAnsi" w:hAnsiTheme="minorHAnsi" w:cstheme="minorHAnsi"/>
        </w:rPr>
        <w:t xml:space="preserve">ριζόντια δομή, </w:t>
      </w:r>
      <w:r w:rsidR="00FB073B">
        <w:rPr>
          <w:rStyle w:val="fontstyle31"/>
          <w:rFonts w:asciiTheme="minorHAnsi" w:hAnsiTheme="minorHAnsi" w:cstheme="minorHAnsi"/>
        </w:rPr>
        <w:t>ο</w:t>
      </w:r>
      <w:r w:rsidRPr="00544F23">
        <w:rPr>
          <w:rStyle w:val="fontstyle31"/>
          <w:rFonts w:asciiTheme="minorHAnsi" w:hAnsiTheme="minorHAnsi" w:cstheme="minorHAnsi"/>
        </w:rPr>
        <w:t>ργανωσιακή ενοποίηση.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Διοίκηση Ανθρώπινων Πόρων: στρατηγική διοίκηση, προσέλκυση &amp; επιλογή προσωπικού,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ανάπτυξη ανθρώπινου δυναμικού, σχεδιασμός συστημάτων ανταμοιβής, εργασιακές σχέσεις.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Ηγεσία: όραμα, ηγέτες &amp; ακόλουθοι, δύναμη &amp; ηγεσία, σύγχρονες προσεγγίσεις ηγεσίας,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καλλιεργώντας ηγετικές ικανότητες.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Παροχή κινήτρων για αύξηση επίδοσης: υποκίνηση, στοχοθεσία, ενδυνάμωση επίδοσης,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ιεράρχη</w:t>
      </w:r>
      <w:r w:rsidR="0010530B">
        <w:rPr>
          <w:rStyle w:val="fontstyle31"/>
          <w:rFonts w:asciiTheme="minorHAnsi" w:hAnsiTheme="minorHAnsi" w:cstheme="minorHAnsi"/>
        </w:rPr>
        <w:t>ση</w:t>
      </w:r>
      <w:r w:rsidRPr="00544F23">
        <w:rPr>
          <w:rStyle w:val="fontstyle31"/>
          <w:rFonts w:asciiTheme="minorHAnsi" w:hAnsiTheme="minorHAnsi" w:cstheme="minorHAnsi"/>
        </w:rPr>
        <w:t xml:space="preserve"> ανθρώπινων αναγκών.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Ομαδική εργασία: είδη ομάδων, μετάβαση από τα σύνολα στις ομάδες, αποτελεσματικές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ομάδες, διαχείριση οριζόντιων σχέσεων.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Διοικητικός έλεγχος: συστήματα και είδη ελέγχου.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Διαχείριση καινοτομίας &amp; τεχνολογίας: κύκλος ζωής τεχνολογίας, διάχυση καινοτομίας,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ηγέτες &amp; ακόλουθοι τεχνολογίας, αξιολόγηση τεχνολογικών αναγκών, παράγοντες στη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>λήψη αποφάσεων για τεχνολογία, τρόποι απόκτησης νέων τεχνολογιών, καινοτομία.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41"/>
          <w:rFonts w:asciiTheme="minorHAnsi" w:hAnsiTheme="minorHAnsi" w:cstheme="minorHAnsi"/>
        </w:rPr>
        <w:t>•</w:t>
      </w:r>
      <w:r w:rsidRPr="00544F23">
        <w:rPr>
          <w:rStyle w:val="fontstyle31"/>
          <w:rFonts w:asciiTheme="minorHAnsi" w:hAnsiTheme="minorHAnsi" w:cstheme="minorHAnsi"/>
        </w:rPr>
        <w:t>Δημιουργία &amp; διαχείριση αλλαγής: καταξίωση σε παγκόσμιο επίπεδο, διαχείριση αλλαγής,</w:t>
      </w:r>
      <w:r w:rsidRPr="00544F23">
        <w:rPr>
          <w:rFonts w:cstheme="minorHAnsi"/>
          <w:color w:val="000000"/>
          <w:sz w:val="22"/>
          <w:szCs w:val="22"/>
        </w:rPr>
        <w:br/>
      </w:r>
      <w:r w:rsidRPr="00544F23">
        <w:rPr>
          <w:rStyle w:val="fontstyle31"/>
          <w:rFonts w:asciiTheme="minorHAnsi" w:hAnsiTheme="minorHAnsi" w:cstheme="minorHAnsi"/>
        </w:rPr>
        <w:t xml:space="preserve">τακτικές για τη δημιουργία επιτυχημένου μέλλοντος. </w:t>
      </w:r>
      <w:r w:rsidRPr="00544F23">
        <w:rPr>
          <w:rFonts w:cstheme="minorHAnsi"/>
          <w:color w:val="000000"/>
          <w:sz w:val="22"/>
          <w:szCs w:val="22"/>
        </w:rPr>
        <w:t>Βασικές έννοιες της Διοίκησης της Αλυσίδας Αξίας, Διοίκηση Λειτουργιών και Διοίκηση Ολικής Ποιότητας. Βασικές έννοιες της Επιχειρηματικότητας και Καινοτομίας.</w:t>
      </w:r>
    </w:p>
    <w:p w14:paraId="7B3F8ECF" w14:textId="77777777" w:rsidR="00544F23" w:rsidRPr="00544F23" w:rsidRDefault="00544F23" w:rsidP="00544F23">
      <w:pPr>
        <w:rPr>
          <w:rFonts w:cstheme="minorHAnsi"/>
          <w:b/>
          <w:color w:val="000000"/>
          <w:sz w:val="22"/>
          <w:szCs w:val="22"/>
        </w:rPr>
      </w:pPr>
    </w:p>
    <w:p w14:paraId="50569089" w14:textId="77777777" w:rsidR="00544F23" w:rsidRPr="00544F23" w:rsidRDefault="00544F23" w:rsidP="00544F23">
      <w:pPr>
        <w:rPr>
          <w:rFonts w:cstheme="minorHAnsi"/>
          <w:b/>
          <w:color w:val="000000"/>
          <w:sz w:val="22"/>
          <w:szCs w:val="22"/>
        </w:rPr>
      </w:pPr>
    </w:p>
    <w:p w14:paraId="23F3C2FE" w14:textId="77777777" w:rsidR="00544F23" w:rsidRPr="00544F23" w:rsidRDefault="00544F23" w:rsidP="00544F23">
      <w:pPr>
        <w:rPr>
          <w:rFonts w:cstheme="minorHAnsi"/>
          <w:sz w:val="22"/>
          <w:szCs w:val="22"/>
        </w:rPr>
      </w:pPr>
    </w:p>
    <w:p w14:paraId="598C6157" w14:textId="77777777" w:rsidR="00544F23" w:rsidRPr="008775BA" w:rsidRDefault="00544F23" w:rsidP="00544F23">
      <w:pPr>
        <w:rPr>
          <w:rFonts w:cstheme="minorHAnsi"/>
          <w:sz w:val="22"/>
          <w:szCs w:val="22"/>
        </w:rPr>
      </w:pPr>
      <w:r w:rsidRPr="008775BA">
        <w:rPr>
          <w:rFonts w:cstheme="minorHAnsi"/>
          <w:sz w:val="22"/>
          <w:szCs w:val="22"/>
        </w:rPr>
        <w:t>Ενδεικτική Βιβλιογραφία:</w:t>
      </w:r>
    </w:p>
    <w:p w14:paraId="797F22FD" w14:textId="77777777" w:rsidR="00544F23" w:rsidRPr="00544F23" w:rsidRDefault="00544F23" w:rsidP="00544F23">
      <w:pPr>
        <w:pStyle w:val="a3"/>
        <w:ind w:left="0"/>
        <w:rPr>
          <w:rFonts w:cstheme="minorHAnsi"/>
          <w:i/>
          <w:color w:val="000000"/>
          <w:sz w:val="22"/>
          <w:szCs w:val="22"/>
        </w:rPr>
      </w:pPr>
      <w:r w:rsidRPr="00544F23">
        <w:rPr>
          <w:rFonts w:cstheme="minorHAnsi"/>
          <w:i/>
          <w:color w:val="000000"/>
          <w:sz w:val="22"/>
          <w:szCs w:val="22"/>
        </w:rPr>
        <w:t>1.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Robbins</w:t>
      </w:r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S</w:t>
      </w:r>
      <w:r w:rsidRPr="00544F23">
        <w:rPr>
          <w:rFonts w:cstheme="minorHAnsi"/>
          <w:i/>
          <w:color w:val="000000"/>
          <w:sz w:val="22"/>
          <w:szCs w:val="22"/>
        </w:rPr>
        <w:t>.,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Coulter</w:t>
      </w:r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M</w:t>
      </w:r>
      <w:r w:rsidRPr="00544F23">
        <w:rPr>
          <w:rFonts w:cstheme="minorHAnsi"/>
          <w:i/>
          <w:color w:val="000000"/>
          <w:sz w:val="22"/>
          <w:szCs w:val="22"/>
        </w:rPr>
        <w:t xml:space="preserve">., &amp; </w:t>
      </w:r>
      <w:proofErr w:type="spellStart"/>
      <w:r w:rsidRPr="00544F23">
        <w:rPr>
          <w:rFonts w:cstheme="minorHAnsi"/>
          <w:i/>
          <w:color w:val="000000"/>
          <w:sz w:val="22"/>
          <w:szCs w:val="22"/>
          <w:lang w:val="en-US"/>
        </w:rPr>
        <w:t>DeCenzo</w:t>
      </w:r>
      <w:proofErr w:type="spellEnd"/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D</w:t>
      </w:r>
      <w:r w:rsidRPr="00544F23">
        <w:rPr>
          <w:rFonts w:cstheme="minorHAnsi"/>
          <w:i/>
          <w:color w:val="000000"/>
          <w:sz w:val="22"/>
          <w:szCs w:val="22"/>
        </w:rPr>
        <w:t>. (2017). ΔΙΟΙΚΗΣΗ ΕΠΙΧΕΙΡΗΣΕΩΝ: Αρχές και Εφαρμογές. Εκδόσεις Κριτική.</w:t>
      </w:r>
    </w:p>
    <w:p w14:paraId="1D6E42B1" w14:textId="77777777" w:rsidR="00544F23" w:rsidRPr="00544F23" w:rsidRDefault="00544F23" w:rsidP="00544F23">
      <w:pPr>
        <w:pStyle w:val="a3"/>
        <w:ind w:left="0"/>
        <w:rPr>
          <w:rFonts w:cstheme="minorHAnsi"/>
          <w:i/>
          <w:color w:val="000000"/>
          <w:sz w:val="22"/>
          <w:szCs w:val="22"/>
        </w:rPr>
      </w:pPr>
      <w:r w:rsidRPr="00544F23">
        <w:rPr>
          <w:rFonts w:cstheme="minorHAnsi"/>
          <w:i/>
          <w:color w:val="000000"/>
          <w:sz w:val="22"/>
          <w:szCs w:val="22"/>
        </w:rPr>
        <w:t>2.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Bateman</w:t>
      </w:r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T</w:t>
      </w:r>
      <w:r w:rsidRPr="00544F23">
        <w:rPr>
          <w:rFonts w:cstheme="minorHAnsi"/>
          <w:i/>
          <w:color w:val="000000"/>
          <w:sz w:val="22"/>
          <w:szCs w:val="22"/>
        </w:rPr>
        <w:t xml:space="preserve">.,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Snell</w:t>
      </w:r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S</w:t>
      </w:r>
      <w:r w:rsidRPr="00544F23">
        <w:rPr>
          <w:rFonts w:cstheme="minorHAnsi"/>
          <w:i/>
          <w:color w:val="000000"/>
          <w:sz w:val="22"/>
          <w:szCs w:val="22"/>
        </w:rPr>
        <w:t xml:space="preserve">., &amp; </w:t>
      </w:r>
      <w:proofErr w:type="spellStart"/>
      <w:r w:rsidRPr="00544F23">
        <w:rPr>
          <w:rFonts w:cstheme="minorHAnsi"/>
          <w:i/>
          <w:color w:val="000000"/>
          <w:sz w:val="22"/>
          <w:szCs w:val="22"/>
          <w:lang w:val="en-US"/>
        </w:rPr>
        <w:t>Konopaske</w:t>
      </w:r>
      <w:proofErr w:type="spellEnd"/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R</w:t>
      </w:r>
      <w:r w:rsidRPr="00544F23">
        <w:rPr>
          <w:rFonts w:cstheme="minorHAnsi"/>
          <w:i/>
          <w:color w:val="000000"/>
          <w:sz w:val="22"/>
          <w:szCs w:val="22"/>
        </w:rPr>
        <w:t xml:space="preserve">. (2020). ΔΙΟΙΚΗΣΗ ΕΠΙΧΙΕΡΗΣΕΩΝ: Ηγεσία και συνεργασία σε έναν ανταγωνιστικό κόσμο. Εκδόσεις Τζιόλα. </w:t>
      </w:r>
    </w:p>
    <w:p w14:paraId="2A0140AA" w14:textId="77777777" w:rsidR="00544F23" w:rsidRPr="00544F23" w:rsidRDefault="00544F23" w:rsidP="00544F23">
      <w:pPr>
        <w:pStyle w:val="a3"/>
        <w:ind w:left="0"/>
        <w:rPr>
          <w:rFonts w:cstheme="minorHAnsi"/>
          <w:i/>
          <w:color w:val="000000"/>
          <w:sz w:val="22"/>
          <w:szCs w:val="22"/>
        </w:rPr>
      </w:pPr>
      <w:r w:rsidRPr="00544F23">
        <w:rPr>
          <w:rFonts w:cstheme="minorHAnsi"/>
          <w:i/>
          <w:color w:val="000000"/>
          <w:sz w:val="22"/>
          <w:szCs w:val="22"/>
        </w:rPr>
        <w:t>3.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Daft</w:t>
      </w:r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R</w:t>
      </w:r>
      <w:r w:rsidRPr="00544F23">
        <w:rPr>
          <w:rFonts w:cstheme="minorHAnsi"/>
          <w:i/>
          <w:color w:val="000000"/>
          <w:sz w:val="22"/>
          <w:szCs w:val="22"/>
        </w:rPr>
        <w:t xml:space="preserve">., &amp;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Benson</w:t>
      </w:r>
      <w:r w:rsidRPr="00544F23">
        <w:rPr>
          <w:rFonts w:cstheme="minorHAnsi"/>
          <w:i/>
          <w:color w:val="000000"/>
          <w:sz w:val="22"/>
          <w:szCs w:val="22"/>
        </w:rPr>
        <w:t xml:space="preserve">,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A</w:t>
      </w:r>
      <w:r w:rsidRPr="00544F23">
        <w:rPr>
          <w:rFonts w:cstheme="minorHAnsi"/>
          <w:i/>
          <w:color w:val="000000"/>
          <w:sz w:val="22"/>
          <w:szCs w:val="22"/>
        </w:rPr>
        <w:t xml:space="preserve">. (2019). </w:t>
      </w:r>
      <w:r w:rsidRPr="00544F23">
        <w:rPr>
          <w:rFonts w:cstheme="minorHAnsi"/>
          <w:i/>
          <w:color w:val="000000"/>
          <w:sz w:val="22"/>
          <w:szCs w:val="22"/>
          <w:lang w:val="en-US"/>
        </w:rPr>
        <w:t>MANA</w:t>
      </w:r>
      <w:r w:rsidRPr="00544F23">
        <w:rPr>
          <w:rFonts w:cstheme="minorHAnsi"/>
          <w:i/>
          <w:color w:val="000000"/>
          <w:sz w:val="22"/>
          <w:szCs w:val="22"/>
        </w:rPr>
        <w:t>ΤΖΜΕΝΤ. Εκδόσεις Κλειδάριθμος.</w:t>
      </w:r>
    </w:p>
    <w:p w14:paraId="0D1A94B9" w14:textId="77777777" w:rsidR="00544F23" w:rsidRPr="00544F23" w:rsidRDefault="00544F23" w:rsidP="00544F23">
      <w:pPr>
        <w:pStyle w:val="a3"/>
        <w:ind w:left="0"/>
        <w:rPr>
          <w:rFonts w:cstheme="minorHAnsi"/>
          <w:color w:val="000000"/>
          <w:sz w:val="22"/>
          <w:szCs w:val="22"/>
        </w:rPr>
      </w:pPr>
    </w:p>
    <w:p w14:paraId="4FC84450" w14:textId="4AE456C6" w:rsidR="00544F23" w:rsidRPr="00544F23" w:rsidRDefault="00850943" w:rsidP="00544F23">
      <w:pPr>
        <w:pStyle w:val="a3"/>
        <w:ind w:left="0"/>
        <w:rPr>
          <w:rFonts w:cstheme="minorHAnsi"/>
          <w:b/>
          <w:color w:val="000000"/>
          <w:sz w:val="22"/>
          <w:szCs w:val="22"/>
          <w:u w:val="single"/>
        </w:rPr>
      </w:pPr>
      <w:r>
        <w:rPr>
          <w:rFonts w:cstheme="minorHAnsi"/>
          <w:b/>
          <w:color w:val="000000"/>
          <w:sz w:val="22"/>
          <w:szCs w:val="22"/>
          <w:u w:val="single"/>
        </w:rPr>
        <w:t>2</w:t>
      </w:r>
      <w:r w:rsidR="00544F23" w:rsidRPr="00544F23">
        <w:rPr>
          <w:rFonts w:cstheme="minorHAnsi"/>
          <w:b/>
          <w:color w:val="000000"/>
          <w:sz w:val="22"/>
          <w:szCs w:val="22"/>
          <w:u w:val="single"/>
        </w:rPr>
        <w:t xml:space="preserve">. Εισαγωγή στην Οικονομική Επιστήμη </w:t>
      </w:r>
    </w:p>
    <w:p w14:paraId="5F9558A1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Βασικές έννοιες, εισαγωγή στην μικροοικονομική ανάλυση</w:t>
      </w:r>
    </w:p>
    <w:p w14:paraId="7F75FC24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Χρησιμότητα και οι επιλογές του καταναλωτή: θεωρία ζήτησης</w:t>
      </w:r>
    </w:p>
    <w:p w14:paraId="6C56E13E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Οργάνωση και συμπεριφορά επιχειρήσεων: θεωρία προσφοράς</w:t>
      </w:r>
    </w:p>
    <w:p w14:paraId="5C0C0494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Ανάλυση αγορών (τέλειος ανταγωνισμός, μονοπώλιο, ολιγοπώλιο) και συντελεστών παραγωγής</w:t>
      </w:r>
    </w:p>
    <w:p w14:paraId="541881BF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  <w:lang w:val="en-US"/>
        </w:rPr>
      </w:pPr>
      <w:r w:rsidRPr="00544F23">
        <w:rPr>
          <w:rFonts w:cstheme="minorHAnsi"/>
          <w:sz w:val="22"/>
          <w:szCs w:val="22"/>
        </w:rPr>
        <w:t>Εισαγωγή στην οικονομική της ευημερίας</w:t>
      </w:r>
    </w:p>
    <w:p w14:paraId="4B367060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Γενική ισορροπία</w:t>
      </w:r>
    </w:p>
    <w:p w14:paraId="0281F39D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Εισαγωγή στην μακροοικονομική ανάλυση</w:t>
      </w:r>
    </w:p>
    <w:p w14:paraId="4E6B6E41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Εθνικοί λογαριασμοί και προσδιορισμός εθνικού εισοδήματος</w:t>
      </w:r>
    </w:p>
    <w:p w14:paraId="0A719181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  <w:lang w:val="en-US"/>
        </w:rPr>
      </w:pPr>
      <w:r w:rsidRPr="00544F23">
        <w:rPr>
          <w:rFonts w:cstheme="minorHAnsi"/>
          <w:sz w:val="22"/>
          <w:szCs w:val="22"/>
        </w:rPr>
        <w:t>Συνολική ζήτηση</w:t>
      </w:r>
    </w:p>
    <w:p w14:paraId="41E7BCD5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Χρήμα, τράπεζες και το νομισματικό σύστημα</w:t>
      </w:r>
    </w:p>
    <w:p w14:paraId="72440F58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Δημοσιονομική και νομισματική πολιτική σε κλειστή οικονομία (IS –LM)</w:t>
      </w:r>
    </w:p>
    <w:p w14:paraId="380D8640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  <w:lang w:val="en-US"/>
        </w:rPr>
      </w:pPr>
      <w:r w:rsidRPr="00544F23">
        <w:rPr>
          <w:rFonts w:cstheme="minorHAnsi"/>
          <w:sz w:val="22"/>
          <w:szCs w:val="22"/>
        </w:rPr>
        <w:t>Συνολική προσφορά και επίπεδο τιμών</w:t>
      </w:r>
    </w:p>
    <w:p w14:paraId="79E412A6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Ανεργία και πληθωρισμός</w:t>
      </w:r>
    </w:p>
    <w:p w14:paraId="3DAC5C7F" w14:textId="77777777" w:rsidR="00544F23" w:rsidRPr="00544F23" w:rsidRDefault="00544F23" w:rsidP="00544F23">
      <w:pPr>
        <w:numPr>
          <w:ilvl w:val="0"/>
          <w:numId w:val="18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Διεθνής τομέας: εμπόριο, συναλλαγματικές ισοτιμίες και δημοσιονομική και νομισματική πολιτική σε ανοικτές οικονομίες (IS –LM -BP).</w:t>
      </w:r>
    </w:p>
    <w:p w14:paraId="18654716" w14:textId="77777777" w:rsidR="00544F23" w:rsidRPr="00544F23" w:rsidRDefault="00544F23" w:rsidP="00544F23">
      <w:pPr>
        <w:ind w:left="720"/>
        <w:jc w:val="both"/>
        <w:rPr>
          <w:rFonts w:cstheme="minorHAnsi"/>
          <w:sz w:val="22"/>
          <w:szCs w:val="22"/>
        </w:rPr>
      </w:pPr>
    </w:p>
    <w:p w14:paraId="0064CD65" w14:textId="77777777" w:rsidR="00544F23" w:rsidRPr="008775BA" w:rsidRDefault="00544F23" w:rsidP="00544F23">
      <w:pPr>
        <w:jc w:val="both"/>
        <w:rPr>
          <w:rFonts w:cstheme="minorHAnsi"/>
          <w:bCs/>
          <w:sz w:val="22"/>
          <w:szCs w:val="22"/>
        </w:rPr>
      </w:pPr>
      <w:r w:rsidRPr="008775BA">
        <w:rPr>
          <w:rFonts w:cstheme="minorHAnsi"/>
          <w:bCs/>
          <w:sz w:val="22"/>
          <w:szCs w:val="22"/>
        </w:rPr>
        <w:t>Ενδεικτικά συγγράμματα:</w:t>
      </w:r>
    </w:p>
    <w:p w14:paraId="36284A39" w14:textId="77777777" w:rsidR="00544F23" w:rsidRPr="00544F23" w:rsidRDefault="00544F23" w:rsidP="00544F23">
      <w:pPr>
        <w:jc w:val="both"/>
        <w:rPr>
          <w:rFonts w:cstheme="minorHAnsi"/>
          <w:i/>
          <w:iCs/>
          <w:sz w:val="22"/>
          <w:szCs w:val="22"/>
        </w:rPr>
      </w:pPr>
      <w:r w:rsidRPr="00544F23">
        <w:rPr>
          <w:rFonts w:cstheme="minorHAnsi"/>
          <w:i/>
          <w:iCs/>
          <w:sz w:val="22"/>
          <w:szCs w:val="22"/>
        </w:rPr>
        <w:t>1.</w:t>
      </w:r>
      <w:r w:rsidRPr="00544F23">
        <w:rPr>
          <w:rFonts w:cstheme="minorHAnsi"/>
          <w:sz w:val="22"/>
          <w:szCs w:val="22"/>
        </w:rPr>
        <w:t xml:space="preserve"> </w:t>
      </w:r>
      <w:r w:rsidRPr="00544F23">
        <w:rPr>
          <w:rFonts w:cstheme="minorHAnsi"/>
          <w:i/>
          <w:iCs/>
          <w:sz w:val="22"/>
          <w:szCs w:val="22"/>
        </w:rPr>
        <w:t xml:space="preserve">Μικροοικονομική, μια σύγχρονη προσέγγιση (τόμοι Α και Β), </w:t>
      </w:r>
      <w:proofErr w:type="spellStart"/>
      <w:r w:rsidRPr="00544F23">
        <w:rPr>
          <w:rFonts w:cstheme="minorHAnsi"/>
          <w:i/>
          <w:iCs/>
          <w:sz w:val="22"/>
          <w:szCs w:val="22"/>
        </w:rPr>
        <w:t>Hal</w:t>
      </w:r>
      <w:proofErr w:type="spellEnd"/>
      <w:r w:rsidRPr="00544F23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Pr="00544F23">
        <w:rPr>
          <w:rFonts w:cstheme="minorHAnsi"/>
          <w:i/>
          <w:iCs/>
          <w:sz w:val="22"/>
          <w:szCs w:val="22"/>
        </w:rPr>
        <w:t>Varian</w:t>
      </w:r>
      <w:proofErr w:type="spellEnd"/>
      <w:r w:rsidRPr="00544F23">
        <w:rPr>
          <w:rFonts w:cstheme="minorHAnsi"/>
          <w:i/>
          <w:iCs/>
          <w:sz w:val="22"/>
          <w:szCs w:val="22"/>
        </w:rPr>
        <w:t>, Εκδόσεις ΚΡΙΤΙΚΗ</w:t>
      </w:r>
    </w:p>
    <w:p w14:paraId="42B43ED4" w14:textId="77777777" w:rsidR="00544F23" w:rsidRPr="00544F23" w:rsidRDefault="00544F23" w:rsidP="00544F23">
      <w:pPr>
        <w:jc w:val="both"/>
        <w:rPr>
          <w:rFonts w:cstheme="minorHAnsi"/>
          <w:i/>
          <w:iCs/>
          <w:sz w:val="22"/>
          <w:szCs w:val="22"/>
        </w:rPr>
      </w:pPr>
      <w:r w:rsidRPr="00544F23">
        <w:rPr>
          <w:rFonts w:cstheme="minorHAnsi"/>
          <w:i/>
          <w:iCs/>
          <w:sz w:val="22"/>
          <w:szCs w:val="22"/>
        </w:rPr>
        <w:t xml:space="preserve">2. Μακροοικονομική, </w:t>
      </w:r>
      <w:proofErr w:type="spellStart"/>
      <w:r w:rsidRPr="00544F23">
        <w:rPr>
          <w:rFonts w:cstheme="minorHAnsi"/>
          <w:i/>
          <w:iCs/>
          <w:sz w:val="22"/>
          <w:szCs w:val="22"/>
        </w:rPr>
        <w:t>Dornbusch</w:t>
      </w:r>
      <w:proofErr w:type="spellEnd"/>
      <w:r w:rsidRPr="00544F23">
        <w:rPr>
          <w:rFonts w:cstheme="minorHAnsi"/>
          <w:i/>
          <w:iCs/>
          <w:sz w:val="22"/>
          <w:szCs w:val="22"/>
        </w:rPr>
        <w:t xml:space="preserve"> και </w:t>
      </w:r>
      <w:proofErr w:type="spellStart"/>
      <w:r w:rsidRPr="00544F23">
        <w:rPr>
          <w:rFonts w:cstheme="minorHAnsi"/>
          <w:i/>
          <w:iCs/>
          <w:sz w:val="22"/>
          <w:szCs w:val="22"/>
        </w:rPr>
        <w:t>Fischer</w:t>
      </w:r>
      <w:proofErr w:type="spellEnd"/>
      <w:r w:rsidRPr="00544F23">
        <w:rPr>
          <w:rFonts w:cstheme="minorHAnsi"/>
          <w:i/>
          <w:iCs/>
          <w:sz w:val="22"/>
          <w:szCs w:val="22"/>
        </w:rPr>
        <w:t>, Εκδόσεις ΚΡΙΤΙΚΗ</w:t>
      </w:r>
    </w:p>
    <w:p w14:paraId="17DB363E" w14:textId="77777777" w:rsidR="00544F23" w:rsidRPr="00544F23" w:rsidRDefault="00544F23" w:rsidP="00544F23">
      <w:pPr>
        <w:pStyle w:val="a3"/>
        <w:ind w:left="0"/>
        <w:rPr>
          <w:rFonts w:cstheme="minorHAnsi"/>
          <w:b/>
          <w:color w:val="000000"/>
          <w:sz w:val="22"/>
          <w:szCs w:val="22"/>
          <w:u w:val="single"/>
        </w:rPr>
      </w:pPr>
    </w:p>
    <w:p w14:paraId="4FBC993A" w14:textId="77777777" w:rsidR="00544F23" w:rsidRPr="00544F23" w:rsidRDefault="00544F23" w:rsidP="00544F23">
      <w:pPr>
        <w:pStyle w:val="a3"/>
        <w:ind w:left="0"/>
        <w:rPr>
          <w:rFonts w:cstheme="minorHAnsi"/>
          <w:b/>
          <w:color w:val="000000"/>
          <w:sz w:val="22"/>
          <w:szCs w:val="22"/>
          <w:u w:val="single"/>
        </w:rPr>
      </w:pPr>
    </w:p>
    <w:p w14:paraId="114F2276" w14:textId="42A3E20E" w:rsidR="00544F23" w:rsidRPr="00544F23" w:rsidRDefault="00850943" w:rsidP="00544F23">
      <w:pPr>
        <w:pStyle w:val="a3"/>
        <w:ind w:left="0"/>
        <w:rPr>
          <w:rFonts w:cstheme="minorHAnsi"/>
          <w:b/>
          <w:color w:val="000000"/>
          <w:sz w:val="22"/>
          <w:szCs w:val="22"/>
          <w:u w:val="single"/>
        </w:rPr>
      </w:pPr>
      <w:r>
        <w:rPr>
          <w:rFonts w:cstheme="minorHAnsi"/>
          <w:b/>
          <w:color w:val="000000"/>
          <w:sz w:val="22"/>
          <w:szCs w:val="22"/>
          <w:u w:val="single"/>
        </w:rPr>
        <w:t>3</w:t>
      </w:r>
      <w:r w:rsidR="00544F23" w:rsidRPr="00544F23">
        <w:rPr>
          <w:rFonts w:cstheme="minorHAnsi"/>
          <w:b/>
          <w:color w:val="000000"/>
          <w:sz w:val="22"/>
          <w:szCs w:val="22"/>
          <w:u w:val="single"/>
        </w:rPr>
        <w:t>. Εισαγωγή στην Πληροφορική</w:t>
      </w:r>
    </w:p>
    <w:p w14:paraId="58B4B019" w14:textId="26B15CEF" w:rsidR="00544F23" w:rsidRPr="00544F23" w:rsidRDefault="00544F23" w:rsidP="00544F23">
      <w:p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Εισαγωγή, τομείς της Πληροφορικής, Ιστορική εξέλιξη των υπολογιστών, Δομή των Υπολογιστικών Συστημάτων, Υλικό Η/Υ</w:t>
      </w:r>
      <w:r w:rsidR="008775BA">
        <w:rPr>
          <w:rFonts w:cstheme="minorHAnsi"/>
          <w:sz w:val="22"/>
          <w:szCs w:val="22"/>
        </w:rPr>
        <w:t xml:space="preserve"> </w:t>
      </w:r>
      <w:r w:rsidRPr="00544F23">
        <w:rPr>
          <w:rFonts w:cstheme="minorHAnsi"/>
          <w:sz w:val="22"/>
          <w:szCs w:val="22"/>
        </w:rPr>
        <w:t>(Μνήμη, ΚΜΕ, Συσκευές Ι/Ο).</w:t>
      </w:r>
    </w:p>
    <w:p w14:paraId="26D48A0C" w14:textId="77777777" w:rsidR="00544F23" w:rsidRPr="00544F23" w:rsidRDefault="00544F23" w:rsidP="00544F23">
      <w:p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Κεντρική Μονάδα Επεξεργασίας. Αριθμητική Λογική Μονάδα. Μονάδα Ελέγχου. Νόμος του Μουρ. Λογισμικό Υπολογιστών, Λειτουργικά Συστήματα (ΛΣ). Κατηγοριοποίηση ΛΣ.</w:t>
      </w:r>
    </w:p>
    <w:p w14:paraId="42C0B577" w14:textId="77777777" w:rsidR="00544F23" w:rsidRPr="00544F23" w:rsidRDefault="00544F23" w:rsidP="00544F23">
      <w:p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Δίκτυα και διαδίκτυο, Επικοινωνίες. Διαμόρφωση/αποδιαμόρφωση. Τοπολογία και πρωτόκολλα επικοινωνίας. Δρομολόγηση. Τοπικά Δίκτυα. Δίκτυα Ευρείας Περιοχής. Υπηρεσίες δικτύων.</w:t>
      </w:r>
    </w:p>
    <w:p w14:paraId="75FE7E87" w14:textId="77777777" w:rsidR="00544F23" w:rsidRPr="00544F23" w:rsidRDefault="00544F23" w:rsidP="00544F23">
      <w:p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 xml:space="preserve">Παραβίαση προσωπικού απορρήτου. </w:t>
      </w:r>
      <w:proofErr w:type="spellStart"/>
      <w:r w:rsidRPr="00544F23">
        <w:rPr>
          <w:rFonts w:cstheme="minorHAnsi"/>
          <w:sz w:val="22"/>
          <w:szCs w:val="22"/>
        </w:rPr>
        <w:t>Hackers</w:t>
      </w:r>
      <w:proofErr w:type="spellEnd"/>
      <w:r w:rsidRPr="00544F23">
        <w:rPr>
          <w:rFonts w:cstheme="minorHAnsi"/>
          <w:sz w:val="22"/>
          <w:szCs w:val="22"/>
        </w:rPr>
        <w:t>. Απάτες και διαδίκτυο, Ιοί.</w:t>
      </w:r>
    </w:p>
    <w:p w14:paraId="3F48FB40" w14:textId="77777777" w:rsidR="00544F23" w:rsidRPr="008775BA" w:rsidRDefault="00544F23" w:rsidP="00544F23">
      <w:pPr>
        <w:rPr>
          <w:rFonts w:cstheme="minorHAnsi"/>
          <w:sz w:val="22"/>
          <w:szCs w:val="22"/>
        </w:rPr>
      </w:pPr>
    </w:p>
    <w:p w14:paraId="6DDBA9FA" w14:textId="77777777" w:rsidR="00544F23" w:rsidRPr="008775BA" w:rsidRDefault="00544F23" w:rsidP="00544F23">
      <w:pPr>
        <w:rPr>
          <w:rFonts w:cstheme="minorHAnsi"/>
          <w:sz w:val="22"/>
          <w:szCs w:val="22"/>
          <w:lang w:val="en-US"/>
        </w:rPr>
      </w:pPr>
      <w:r w:rsidRPr="008775BA">
        <w:rPr>
          <w:rFonts w:cstheme="minorHAnsi"/>
          <w:sz w:val="22"/>
          <w:szCs w:val="22"/>
        </w:rPr>
        <w:t>Ενδεικτική</w:t>
      </w:r>
      <w:r w:rsidRPr="008775BA">
        <w:rPr>
          <w:rFonts w:cstheme="minorHAnsi"/>
          <w:sz w:val="22"/>
          <w:szCs w:val="22"/>
          <w:lang w:val="en-US"/>
        </w:rPr>
        <w:t xml:space="preserve"> </w:t>
      </w:r>
      <w:r w:rsidRPr="008775BA">
        <w:rPr>
          <w:rFonts w:cstheme="minorHAnsi"/>
          <w:sz w:val="22"/>
          <w:szCs w:val="22"/>
        </w:rPr>
        <w:t>Βιβλιογραφία</w:t>
      </w:r>
      <w:r w:rsidRPr="008775BA">
        <w:rPr>
          <w:rFonts w:cstheme="minorHAnsi"/>
          <w:sz w:val="22"/>
          <w:szCs w:val="22"/>
          <w:lang w:val="en-US"/>
        </w:rPr>
        <w:t>:</w:t>
      </w:r>
    </w:p>
    <w:p w14:paraId="1F14D2F5" w14:textId="77777777" w:rsidR="00544F23" w:rsidRPr="00544F23" w:rsidRDefault="00544F23" w:rsidP="00544F23">
      <w:pPr>
        <w:rPr>
          <w:rFonts w:cstheme="minorHAnsi"/>
          <w:i/>
          <w:sz w:val="22"/>
          <w:szCs w:val="22"/>
        </w:rPr>
      </w:pPr>
      <w:r w:rsidRPr="00544F23">
        <w:rPr>
          <w:rFonts w:cstheme="minorHAnsi"/>
          <w:i/>
          <w:sz w:val="22"/>
          <w:szCs w:val="22"/>
          <w:lang w:val="en-US"/>
        </w:rPr>
        <w:t xml:space="preserve">1. Evans Alan, Martin Kendall, </w:t>
      </w:r>
      <w:proofErr w:type="spellStart"/>
      <w:r w:rsidRPr="00544F23">
        <w:rPr>
          <w:rFonts w:cstheme="minorHAnsi"/>
          <w:i/>
          <w:sz w:val="22"/>
          <w:szCs w:val="22"/>
          <w:lang w:val="en-US"/>
        </w:rPr>
        <w:t>Poatsy</w:t>
      </w:r>
      <w:proofErr w:type="spellEnd"/>
      <w:r w:rsidRPr="00544F23">
        <w:rPr>
          <w:rFonts w:cstheme="minorHAnsi"/>
          <w:i/>
          <w:sz w:val="22"/>
          <w:szCs w:val="22"/>
          <w:lang w:val="en-US"/>
        </w:rPr>
        <w:t xml:space="preserve"> Mary Anne</w:t>
      </w:r>
      <w:proofErr w:type="gramStart"/>
      <w:r w:rsidRPr="00544F23">
        <w:rPr>
          <w:rFonts w:cstheme="minorHAnsi"/>
          <w:i/>
          <w:sz w:val="22"/>
          <w:szCs w:val="22"/>
          <w:lang w:val="en-US"/>
        </w:rPr>
        <w:t>.(</w:t>
      </w:r>
      <w:proofErr w:type="gramEnd"/>
      <w:r w:rsidRPr="00544F23">
        <w:rPr>
          <w:rFonts w:cstheme="minorHAnsi"/>
          <w:i/>
          <w:sz w:val="22"/>
          <w:szCs w:val="22"/>
          <w:lang w:val="en-US"/>
        </w:rPr>
        <w:t xml:space="preserve">2018). </w:t>
      </w:r>
      <w:r w:rsidRPr="00544F23">
        <w:rPr>
          <w:rFonts w:cstheme="minorHAnsi"/>
          <w:i/>
          <w:sz w:val="22"/>
          <w:szCs w:val="22"/>
        </w:rPr>
        <w:t>Εισαγωγή στην πληροφορική. ISBN: 978-960-586-236-7.Εκδόσεις Κριτική.</w:t>
      </w:r>
    </w:p>
    <w:p w14:paraId="7CEDD3A5" w14:textId="33F218FA" w:rsidR="00544F23" w:rsidRPr="00544F23" w:rsidRDefault="00544F23" w:rsidP="00544F23">
      <w:pPr>
        <w:rPr>
          <w:rFonts w:cstheme="minorHAnsi"/>
          <w:i/>
          <w:sz w:val="22"/>
          <w:szCs w:val="22"/>
        </w:rPr>
      </w:pPr>
      <w:r w:rsidRPr="00544F23">
        <w:rPr>
          <w:rFonts w:cstheme="minorHAnsi"/>
          <w:i/>
          <w:sz w:val="22"/>
          <w:szCs w:val="22"/>
        </w:rPr>
        <w:t xml:space="preserve">2. Μποζάνης Παναγιώτης Δ. (2016). Εισαγωγή στην </w:t>
      </w:r>
      <w:r w:rsidR="008775BA">
        <w:rPr>
          <w:rFonts w:cstheme="minorHAnsi"/>
          <w:i/>
          <w:sz w:val="22"/>
          <w:szCs w:val="22"/>
        </w:rPr>
        <w:t>π</w:t>
      </w:r>
      <w:r w:rsidRPr="00544F23">
        <w:rPr>
          <w:rFonts w:cstheme="minorHAnsi"/>
          <w:i/>
          <w:sz w:val="22"/>
          <w:szCs w:val="22"/>
        </w:rPr>
        <w:t xml:space="preserve">ληροφορική και τους </w:t>
      </w:r>
      <w:r w:rsidR="008775BA">
        <w:rPr>
          <w:rFonts w:cstheme="minorHAnsi"/>
          <w:i/>
          <w:sz w:val="22"/>
          <w:szCs w:val="22"/>
        </w:rPr>
        <w:t>υ</w:t>
      </w:r>
      <w:r w:rsidRPr="00544F23">
        <w:rPr>
          <w:rFonts w:cstheme="minorHAnsi"/>
          <w:i/>
          <w:sz w:val="22"/>
          <w:szCs w:val="22"/>
        </w:rPr>
        <w:t>πολογιστές. ISBN: 978-960-418-538-2. Εκδόσεις Τζιόλα</w:t>
      </w:r>
    </w:p>
    <w:p w14:paraId="4ADD6E8E" w14:textId="1E79A65D" w:rsidR="00544F23" w:rsidRPr="00544F23" w:rsidRDefault="00544F23" w:rsidP="00544F23">
      <w:pPr>
        <w:rPr>
          <w:rFonts w:cstheme="minorHAnsi"/>
          <w:i/>
          <w:sz w:val="22"/>
          <w:szCs w:val="22"/>
        </w:rPr>
      </w:pPr>
      <w:r w:rsidRPr="00544F23">
        <w:rPr>
          <w:rFonts w:cstheme="minorHAnsi"/>
          <w:i/>
          <w:sz w:val="22"/>
          <w:szCs w:val="22"/>
        </w:rPr>
        <w:t xml:space="preserve">3. Ιωάννης Τσακνάκης, Ανδρέας Φλώρος. (2007). Εισαγωγή </w:t>
      </w:r>
      <w:r w:rsidR="008775BA">
        <w:rPr>
          <w:rFonts w:cstheme="minorHAnsi"/>
          <w:i/>
          <w:sz w:val="22"/>
          <w:szCs w:val="22"/>
        </w:rPr>
        <w:t>σ</w:t>
      </w:r>
      <w:r w:rsidRPr="00544F23">
        <w:rPr>
          <w:rFonts w:cstheme="minorHAnsi"/>
          <w:i/>
          <w:sz w:val="22"/>
          <w:szCs w:val="22"/>
        </w:rPr>
        <w:t xml:space="preserve">τις </w:t>
      </w:r>
      <w:r w:rsidR="008775BA">
        <w:rPr>
          <w:rFonts w:cstheme="minorHAnsi"/>
          <w:i/>
          <w:sz w:val="22"/>
          <w:szCs w:val="22"/>
        </w:rPr>
        <w:t>τ</w:t>
      </w:r>
      <w:r w:rsidRPr="00544F23">
        <w:rPr>
          <w:rFonts w:cstheme="minorHAnsi"/>
          <w:i/>
          <w:sz w:val="22"/>
          <w:szCs w:val="22"/>
        </w:rPr>
        <w:t xml:space="preserve">εχνολογίες </w:t>
      </w:r>
      <w:r w:rsidR="008775BA">
        <w:rPr>
          <w:rFonts w:cstheme="minorHAnsi"/>
          <w:i/>
          <w:sz w:val="22"/>
          <w:szCs w:val="22"/>
        </w:rPr>
        <w:t>τ</w:t>
      </w:r>
      <w:r w:rsidRPr="00544F23">
        <w:rPr>
          <w:rFonts w:cstheme="minorHAnsi"/>
          <w:i/>
          <w:sz w:val="22"/>
          <w:szCs w:val="22"/>
        </w:rPr>
        <w:t xml:space="preserve">ης </w:t>
      </w:r>
      <w:r w:rsidR="008775BA">
        <w:rPr>
          <w:rFonts w:cstheme="minorHAnsi"/>
          <w:i/>
          <w:sz w:val="22"/>
          <w:szCs w:val="22"/>
        </w:rPr>
        <w:t>π</w:t>
      </w:r>
      <w:r w:rsidRPr="00544F23">
        <w:rPr>
          <w:rFonts w:cstheme="minorHAnsi"/>
          <w:i/>
          <w:sz w:val="22"/>
          <w:szCs w:val="22"/>
        </w:rPr>
        <w:t xml:space="preserve">ληροφορικής </w:t>
      </w:r>
      <w:r w:rsidR="008775BA">
        <w:rPr>
          <w:rFonts w:cstheme="minorHAnsi"/>
          <w:i/>
          <w:sz w:val="22"/>
          <w:szCs w:val="22"/>
        </w:rPr>
        <w:t>κ</w:t>
      </w:r>
      <w:r w:rsidRPr="00544F23">
        <w:rPr>
          <w:rFonts w:cstheme="minorHAnsi"/>
          <w:i/>
          <w:sz w:val="22"/>
          <w:szCs w:val="22"/>
        </w:rPr>
        <w:t xml:space="preserve">αι </w:t>
      </w:r>
      <w:r w:rsidR="008775BA">
        <w:rPr>
          <w:rFonts w:cstheme="minorHAnsi"/>
          <w:i/>
          <w:sz w:val="22"/>
          <w:szCs w:val="22"/>
        </w:rPr>
        <w:t>τ</w:t>
      </w:r>
      <w:r w:rsidRPr="00544F23">
        <w:rPr>
          <w:rFonts w:cstheme="minorHAnsi"/>
          <w:i/>
          <w:sz w:val="22"/>
          <w:szCs w:val="22"/>
        </w:rPr>
        <w:t xml:space="preserve">ων </w:t>
      </w:r>
      <w:r w:rsidR="008775BA">
        <w:rPr>
          <w:rFonts w:cstheme="minorHAnsi"/>
          <w:i/>
          <w:sz w:val="22"/>
          <w:szCs w:val="22"/>
        </w:rPr>
        <w:t>ε</w:t>
      </w:r>
      <w:r w:rsidRPr="00544F23">
        <w:rPr>
          <w:rFonts w:cstheme="minorHAnsi"/>
          <w:i/>
          <w:sz w:val="22"/>
          <w:szCs w:val="22"/>
        </w:rPr>
        <w:t>πικοινωνιών. ISBN: 978-960-461-020-4. Εκδόσεις Κλειδάριθμος</w:t>
      </w:r>
    </w:p>
    <w:p w14:paraId="1008EA08" w14:textId="77777777" w:rsidR="00316CD2" w:rsidRDefault="00316CD2" w:rsidP="00E92B02">
      <w:pPr>
        <w:jc w:val="both"/>
        <w:rPr>
          <w:rFonts w:cstheme="minorHAnsi"/>
          <w:sz w:val="22"/>
          <w:szCs w:val="22"/>
        </w:rPr>
      </w:pPr>
    </w:p>
    <w:p w14:paraId="4106F3C5" w14:textId="77777777" w:rsidR="00316CD2" w:rsidRDefault="00316CD2" w:rsidP="00E92B02">
      <w:pPr>
        <w:jc w:val="both"/>
        <w:rPr>
          <w:rFonts w:cstheme="minorHAnsi"/>
          <w:sz w:val="22"/>
          <w:szCs w:val="22"/>
        </w:rPr>
      </w:pPr>
    </w:p>
    <w:p w14:paraId="42C2B59E" w14:textId="77777777" w:rsidR="00316CD2" w:rsidRDefault="00316CD2" w:rsidP="00E92B02">
      <w:pPr>
        <w:jc w:val="both"/>
        <w:rPr>
          <w:rFonts w:cstheme="minorHAnsi"/>
          <w:sz w:val="22"/>
          <w:szCs w:val="22"/>
        </w:rPr>
      </w:pPr>
    </w:p>
    <w:p w14:paraId="16F1F456" w14:textId="77777777" w:rsidR="00316CD2" w:rsidRDefault="00316CD2" w:rsidP="00E92B02">
      <w:pPr>
        <w:jc w:val="both"/>
        <w:rPr>
          <w:rFonts w:cstheme="minorHAnsi"/>
          <w:sz w:val="22"/>
          <w:szCs w:val="22"/>
        </w:rPr>
      </w:pPr>
    </w:p>
    <w:p w14:paraId="5B3754CB" w14:textId="458627D5" w:rsidR="00316CD2" w:rsidRDefault="00316CD2" w:rsidP="00316CD2">
      <w:pPr>
        <w:jc w:val="center"/>
        <w:rPr>
          <w:rFonts w:cstheme="minorHAnsi"/>
          <w:b/>
          <w:u w:val="single"/>
        </w:rPr>
      </w:pPr>
      <w:r w:rsidRPr="00316CD2">
        <w:rPr>
          <w:rFonts w:cstheme="minorHAnsi"/>
          <w:b/>
          <w:u w:val="single"/>
        </w:rPr>
        <w:t>ΥΠΟΒΟΛΗ ΔΙΚΑΙΟΛΟΓΗΤΙΚΩΝ</w:t>
      </w:r>
    </w:p>
    <w:p w14:paraId="7DF896B1" w14:textId="77777777" w:rsidR="00316CD2" w:rsidRPr="00316CD2" w:rsidRDefault="00316CD2" w:rsidP="00316CD2">
      <w:pPr>
        <w:jc w:val="center"/>
        <w:rPr>
          <w:rFonts w:cstheme="minorHAnsi"/>
          <w:b/>
          <w:u w:val="single"/>
        </w:rPr>
      </w:pPr>
    </w:p>
    <w:p w14:paraId="1D30EDEA" w14:textId="2F2F0C2F" w:rsidR="00715FE8" w:rsidRDefault="0054429B" w:rsidP="00E92B0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Η κατάθεση δικαιολογητικών για συμμετοχή των υποψηφίων στις κατατακτήριες εξετάσεις του </w:t>
      </w:r>
      <w:r w:rsidRPr="0054429B">
        <w:rPr>
          <w:rFonts w:cstheme="minorHAnsi"/>
          <w:sz w:val="22"/>
          <w:szCs w:val="22"/>
        </w:rPr>
        <w:t xml:space="preserve">Τμήματος </w:t>
      </w:r>
      <w:r>
        <w:rPr>
          <w:rFonts w:cstheme="minorHAnsi"/>
          <w:sz w:val="22"/>
          <w:szCs w:val="22"/>
        </w:rPr>
        <w:t>γι</w:t>
      </w:r>
      <w:r w:rsidR="00E92B02">
        <w:rPr>
          <w:rFonts w:cstheme="minorHAnsi"/>
          <w:sz w:val="22"/>
          <w:szCs w:val="22"/>
        </w:rPr>
        <w:t>α το ακαδημαϊκό</w:t>
      </w:r>
      <w:r>
        <w:rPr>
          <w:rFonts w:cstheme="minorHAnsi"/>
          <w:sz w:val="22"/>
          <w:szCs w:val="22"/>
        </w:rPr>
        <w:t xml:space="preserve"> έτος 2024-2025 θα γίνεται </w:t>
      </w:r>
    </w:p>
    <w:p w14:paraId="6F763568" w14:textId="77777777" w:rsidR="00715FE8" w:rsidRPr="00DB7A10" w:rsidRDefault="00715FE8" w:rsidP="00715FE8">
      <w:pPr>
        <w:jc w:val="center"/>
        <w:rPr>
          <w:rFonts w:cstheme="minorHAnsi"/>
          <w:b/>
          <w:u w:val="single"/>
        </w:rPr>
      </w:pPr>
      <w:r w:rsidRPr="00DB7A10">
        <w:rPr>
          <w:rFonts w:cstheme="minorHAnsi"/>
          <w:b/>
          <w:u w:val="single"/>
        </w:rPr>
        <w:t>από 1 έως 15 Νοεμβρίου 2024</w:t>
      </w:r>
    </w:p>
    <w:p w14:paraId="0F8D59AF" w14:textId="792E9279" w:rsidR="00E92B02" w:rsidRPr="00E92B02" w:rsidRDefault="0054429B" w:rsidP="00E92B02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στη</w:t>
      </w:r>
      <w:r w:rsidR="00544F23" w:rsidRPr="00544F23">
        <w:rPr>
          <w:rFonts w:cstheme="minorHAnsi"/>
          <w:sz w:val="22"/>
          <w:szCs w:val="22"/>
        </w:rPr>
        <w:t xml:space="preserve"> Γραμματεία του Τμήματος</w:t>
      </w:r>
      <w:r w:rsidR="00715FE8">
        <w:rPr>
          <w:rFonts w:cstheme="minorHAnsi"/>
          <w:sz w:val="22"/>
          <w:szCs w:val="22"/>
        </w:rPr>
        <w:t xml:space="preserve"> </w:t>
      </w:r>
      <w:r w:rsidR="00E92B02">
        <w:rPr>
          <w:rFonts w:cstheme="minorHAnsi"/>
          <w:sz w:val="22"/>
          <w:szCs w:val="22"/>
        </w:rPr>
        <w:t xml:space="preserve">(εναλλακτικά </w:t>
      </w:r>
      <w:r w:rsidR="00E92B02" w:rsidRPr="00544F23">
        <w:rPr>
          <w:rFonts w:cstheme="minorHAnsi"/>
          <w:sz w:val="22"/>
          <w:szCs w:val="22"/>
        </w:rPr>
        <w:t>μπορούν να αποστέλλονται ταχυδρομικώς</w:t>
      </w:r>
      <w:r w:rsidR="00E92B02">
        <w:rPr>
          <w:rFonts w:cstheme="minorHAnsi"/>
          <w:sz w:val="22"/>
          <w:szCs w:val="22"/>
        </w:rPr>
        <w:t xml:space="preserve"> ή με </w:t>
      </w:r>
      <w:r w:rsidR="00E92B02">
        <w:rPr>
          <w:rFonts w:cstheme="minorHAnsi"/>
          <w:sz w:val="22"/>
          <w:szCs w:val="22"/>
          <w:lang w:val="en-US"/>
        </w:rPr>
        <w:t>courier</w:t>
      </w:r>
      <w:r w:rsidR="00E92B02" w:rsidRPr="00544F23">
        <w:rPr>
          <w:rFonts w:cstheme="minorHAnsi"/>
          <w:sz w:val="22"/>
          <w:szCs w:val="22"/>
        </w:rPr>
        <w:t xml:space="preserve"> στη </w:t>
      </w:r>
      <w:r w:rsidR="00715FE8" w:rsidRPr="00E92B02">
        <w:rPr>
          <w:rFonts w:cstheme="minorHAnsi"/>
          <w:sz w:val="22"/>
          <w:szCs w:val="22"/>
        </w:rPr>
        <w:t>Γραμματεία Τμήματος</w:t>
      </w:r>
      <w:r w:rsidR="00715FE8" w:rsidRPr="00544F23">
        <w:rPr>
          <w:rFonts w:cstheme="minorHAnsi"/>
          <w:sz w:val="22"/>
          <w:szCs w:val="22"/>
        </w:rPr>
        <w:t xml:space="preserve"> </w:t>
      </w:r>
      <w:r w:rsidR="00715FE8" w:rsidRPr="0054429B">
        <w:rPr>
          <w:rFonts w:cstheme="minorHAnsi"/>
          <w:sz w:val="22"/>
          <w:szCs w:val="22"/>
        </w:rPr>
        <w:t>Διοικητικής Επιστήμης και Τεχνολογίας</w:t>
      </w:r>
      <w:r w:rsidR="00715FE8">
        <w:rPr>
          <w:rFonts w:cstheme="minorHAnsi"/>
          <w:sz w:val="22"/>
          <w:szCs w:val="22"/>
        </w:rPr>
        <w:t>,</w:t>
      </w:r>
      <w:r w:rsidR="00E92B02" w:rsidRPr="00E92B02">
        <w:rPr>
          <w:rFonts w:cstheme="minorHAnsi"/>
          <w:b/>
          <w:sz w:val="22"/>
          <w:szCs w:val="22"/>
        </w:rPr>
        <w:t xml:space="preserve"> </w:t>
      </w:r>
      <w:r w:rsidR="00715FE8" w:rsidRPr="00E92B02">
        <w:rPr>
          <w:rFonts w:cstheme="minorHAnsi"/>
          <w:sz w:val="22"/>
          <w:szCs w:val="22"/>
        </w:rPr>
        <w:t>Θέση Σέχι</w:t>
      </w:r>
      <w:r w:rsidR="00715FE8">
        <w:rPr>
          <w:rFonts w:cstheme="minorHAnsi"/>
          <w:sz w:val="22"/>
          <w:szCs w:val="22"/>
        </w:rPr>
        <w:t>-</w:t>
      </w:r>
      <w:r w:rsidR="00715FE8" w:rsidRPr="00E92B02">
        <w:rPr>
          <w:rFonts w:cstheme="minorHAnsi"/>
          <w:sz w:val="22"/>
          <w:szCs w:val="22"/>
        </w:rPr>
        <w:t>πρώην 4</w:t>
      </w:r>
      <w:r w:rsidR="00715FE8" w:rsidRPr="00E92B02">
        <w:rPr>
          <w:rFonts w:cstheme="minorHAnsi"/>
          <w:sz w:val="22"/>
          <w:szCs w:val="22"/>
          <w:vertAlign w:val="superscript"/>
        </w:rPr>
        <w:t>ο</w:t>
      </w:r>
      <w:r w:rsidR="00715FE8" w:rsidRPr="00E92B02">
        <w:rPr>
          <w:rFonts w:cstheme="minorHAnsi"/>
          <w:sz w:val="22"/>
          <w:szCs w:val="22"/>
        </w:rPr>
        <w:t xml:space="preserve"> πεδίο βολής, Τ.Κ. 22131, Τρίπολη</w:t>
      </w:r>
      <w:r w:rsidR="00E92B02">
        <w:rPr>
          <w:rFonts w:cstheme="minorHAnsi"/>
          <w:sz w:val="22"/>
          <w:szCs w:val="22"/>
        </w:rPr>
        <w:t>)</w:t>
      </w:r>
      <w:r w:rsidR="00E92B02" w:rsidRPr="00E92B02">
        <w:rPr>
          <w:rFonts w:cstheme="minorHAnsi"/>
          <w:sz w:val="22"/>
          <w:szCs w:val="22"/>
        </w:rPr>
        <w:t xml:space="preserve">. </w:t>
      </w:r>
    </w:p>
    <w:p w14:paraId="36A8604F" w14:textId="7682AD58" w:rsidR="00544F23" w:rsidRPr="0054429B" w:rsidRDefault="0054429B" w:rsidP="00544F23">
      <w:pPr>
        <w:jc w:val="both"/>
        <w:rPr>
          <w:rFonts w:cstheme="minorHAnsi"/>
          <w:sz w:val="22"/>
          <w:szCs w:val="22"/>
          <w:u w:val="single"/>
        </w:rPr>
      </w:pPr>
      <w:r w:rsidRPr="0054429B">
        <w:rPr>
          <w:rFonts w:cstheme="minorHAnsi"/>
          <w:sz w:val="22"/>
          <w:szCs w:val="22"/>
          <w:u w:val="single"/>
        </w:rPr>
        <w:t>Υποβαλλόμενα έγγραφα:</w:t>
      </w:r>
    </w:p>
    <w:p w14:paraId="748380F3" w14:textId="443A1306" w:rsidR="00544F23" w:rsidRPr="00544F23" w:rsidRDefault="00544F23" w:rsidP="00B62F0B">
      <w:pPr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Αίτηση</w:t>
      </w:r>
      <w:r w:rsidR="00E16BA0">
        <w:rPr>
          <w:rFonts w:cstheme="minorHAnsi"/>
          <w:sz w:val="22"/>
          <w:szCs w:val="22"/>
        </w:rPr>
        <w:t xml:space="preserve"> (επισυνάπτεται)</w:t>
      </w:r>
      <w:r w:rsidR="00916F3D">
        <w:rPr>
          <w:rFonts w:cstheme="minorHAnsi"/>
          <w:sz w:val="22"/>
          <w:szCs w:val="22"/>
        </w:rPr>
        <w:t>.</w:t>
      </w:r>
    </w:p>
    <w:p w14:paraId="76380034" w14:textId="02F8974A" w:rsidR="00B62F0B" w:rsidRDefault="00544F23" w:rsidP="00B62F0B">
      <w:pPr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B62F0B">
        <w:rPr>
          <w:rFonts w:cstheme="minorHAnsi"/>
          <w:sz w:val="22"/>
          <w:szCs w:val="22"/>
        </w:rPr>
        <w:t>Αντίγραφο πτυχίου</w:t>
      </w:r>
      <w:r w:rsidR="00916F3D">
        <w:rPr>
          <w:rFonts w:cstheme="minorHAnsi"/>
          <w:sz w:val="22"/>
          <w:szCs w:val="22"/>
        </w:rPr>
        <w:t>.</w:t>
      </w:r>
      <w:r w:rsidR="00B62F0B" w:rsidRPr="00B62F0B">
        <w:rPr>
          <w:rFonts w:cstheme="minorHAnsi"/>
          <w:sz w:val="22"/>
          <w:szCs w:val="22"/>
        </w:rPr>
        <w:t xml:space="preserve"> </w:t>
      </w:r>
    </w:p>
    <w:p w14:paraId="268A8E17" w14:textId="7E5683C2" w:rsidR="00B62F0B" w:rsidRPr="00B62F0B" w:rsidRDefault="00916F3D" w:rsidP="005928B1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t>Αναλυτική βαθμολογία.</w:t>
      </w:r>
    </w:p>
    <w:p w14:paraId="7427796B" w14:textId="05053282" w:rsidR="00B62F0B" w:rsidRPr="00B62F0B" w:rsidRDefault="00B62F0B" w:rsidP="00585745">
      <w:pPr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B62F0B">
        <w:rPr>
          <w:sz w:val="22"/>
          <w:szCs w:val="22"/>
        </w:rPr>
        <w:t>Βεβαίωση ισοτιμίας από το ΔΟΑΤΑΠ (σε περίπτωση που ο ενδιαφερόμενος είναι κάτοχος τίτλου σπουδών Πανεπιστημίου της αλλοδαπής).</w:t>
      </w:r>
    </w:p>
    <w:p w14:paraId="6296E21E" w14:textId="5809B31E" w:rsidR="00544F23" w:rsidRDefault="00544F23" w:rsidP="00B62F0B">
      <w:pPr>
        <w:numPr>
          <w:ilvl w:val="0"/>
          <w:numId w:val="22"/>
        </w:numPr>
        <w:jc w:val="both"/>
        <w:rPr>
          <w:rFonts w:cstheme="minorHAnsi"/>
          <w:sz w:val="22"/>
          <w:szCs w:val="22"/>
        </w:rPr>
      </w:pPr>
      <w:r w:rsidRPr="00544F23">
        <w:rPr>
          <w:rFonts w:cstheme="minorHAnsi"/>
          <w:sz w:val="22"/>
          <w:szCs w:val="22"/>
        </w:rPr>
        <w:t>Αντίγραφο αστυνομικής ταυτότητας ή διαβατηρίου</w:t>
      </w:r>
      <w:r w:rsidR="00916F3D">
        <w:rPr>
          <w:rFonts w:cstheme="minorHAnsi"/>
          <w:sz w:val="22"/>
          <w:szCs w:val="22"/>
        </w:rPr>
        <w:t>.</w:t>
      </w:r>
    </w:p>
    <w:p w14:paraId="1BD8C20E" w14:textId="47E0C9B2" w:rsidR="0004477F" w:rsidRDefault="0004477F" w:rsidP="0004477F">
      <w:pPr>
        <w:ind w:left="720"/>
        <w:jc w:val="both"/>
        <w:rPr>
          <w:sz w:val="22"/>
          <w:szCs w:val="22"/>
        </w:rPr>
      </w:pPr>
    </w:p>
    <w:p w14:paraId="6AB76EE9" w14:textId="77777777" w:rsidR="00916F3D" w:rsidRDefault="00916F3D" w:rsidP="00916F3D">
      <w:pPr>
        <w:jc w:val="both"/>
        <w:rPr>
          <w:sz w:val="22"/>
          <w:szCs w:val="22"/>
        </w:rPr>
      </w:pPr>
      <w:r w:rsidRPr="00916F3D">
        <w:rPr>
          <w:sz w:val="22"/>
          <w:szCs w:val="22"/>
        </w:rPr>
        <w:t xml:space="preserve">Οι κατατακτήριες εξετάσεις θα διενεργηθούν κατά το διάστημα 2 έως 20 Δεκεμβρίου 2024. </w:t>
      </w:r>
    </w:p>
    <w:p w14:paraId="011A427C" w14:textId="1A26C474" w:rsidR="00916F3D" w:rsidRPr="00916F3D" w:rsidRDefault="00916F3D" w:rsidP="00916F3D">
      <w:pPr>
        <w:jc w:val="both"/>
        <w:rPr>
          <w:sz w:val="22"/>
          <w:szCs w:val="22"/>
        </w:rPr>
      </w:pPr>
      <w:bookmarkStart w:id="0" w:name="_GoBack"/>
      <w:r w:rsidRPr="00DB7A10">
        <w:rPr>
          <w:b/>
          <w:sz w:val="22"/>
          <w:szCs w:val="22"/>
        </w:rPr>
        <w:t>Οι ημερομηνίες και ώρες των εξετάσεων θα ανακοινωθούν εγκαίρως από το Τμήμα</w:t>
      </w:r>
      <w:bookmarkEnd w:id="0"/>
      <w:r w:rsidRPr="00916F3D">
        <w:rPr>
          <w:sz w:val="22"/>
          <w:szCs w:val="22"/>
        </w:rPr>
        <w:t>, σύμφωνα με τις διατάξεις της νομοθεσίας.</w:t>
      </w:r>
    </w:p>
    <w:p w14:paraId="15A68630" w14:textId="77777777" w:rsidR="0004477F" w:rsidRDefault="0004477F" w:rsidP="0004477F">
      <w:pPr>
        <w:ind w:left="720"/>
        <w:jc w:val="both"/>
        <w:rPr>
          <w:sz w:val="22"/>
          <w:szCs w:val="22"/>
        </w:rPr>
      </w:pPr>
    </w:p>
    <w:p w14:paraId="6373FCD3" w14:textId="1838989F" w:rsidR="000B67AA" w:rsidRPr="00544F23" w:rsidRDefault="000B67AA" w:rsidP="00544F23">
      <w:pPr>
        <w:pStyle w:val="af3"/>
        <w:rPr>
          <w:rFonts w:cstheme="minorHAnsi"/>
          <w:b/>
          <w:bCs/>
          <w:sz w:val="22"/>
          <w:szCs w:val="22"/>
        </w:rPr>
      </w:pPr>
      <w:r w:rsidRPr="00544F23">
        <w:rPr>
          <w:rFonts w:cstheme="minorHAnsi"/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14:paraId="1E8E0ECF" w14:textId="524B6F80" w:rsidR="000B67AA" w:rsidRPr="00544F23" w:rsidRDefault="000B67AA" w:rsidP="00544F23">
      <w:pPr>
        <w:jc w:val="both"/>
        <w:rPr>
          <w:rFonts w:cstheme="minorHAnsi"/>
          <w:bCs/>
          <w:sz w:val="22"/>
          <w:szCs w:val="22"/>
        </w:rPr>
      </w:pPr>
    </w:p>
    <w:p w14:paraId="2585C69B" w14:textId="77777777" w:rsidR="00F65F74" w:rsidRPr="00544F23" w:rsidRDefault="00F65F74" w:rsidP="00544F23">
      <w:pPr>
        <w:jc w:val="both"/>
        <w:rPr>
          <w:rFonts w:cstheme="minorHAnsi"/>
          <w:bCs/>
          <w:sz w:val="22"/>
          <w:szCs w:val="22"/>
        </w:rPr>
      </w:pPr>
    </w:p>
    <w:sectPr w:rsidR="00F65F74" w:rsidRPr="00544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A7FD1" w14:textId="77777777" w:rsidR="000735B9" w:rsidRDefault="000735B9">
      <w:r>
        <w:separator/>
      </w:r>
    </w:p>
  </w:endnote>
  <w:endnote w:type="continuationSeparator" w:id="0">
    <w:p w14:paraId="43ECEC70" w14:textId="77777777" w:rsidR="000735B9" w:rsidRDefault="0007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DB7A10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11F7BEA4" w:rsidR="00560E6F" w:rsidRDefault="00560E6F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BD043" w14:textId="77777777" w:rsidR="000735B9" w:rsidRDefault="000735B9">
      <w:r>
        <w:separator/>
      </w:r>
    </w:p>
  </w:footnote>
  <w:footnote w:type="continuationSeparator" w:id="0">
    <w:p w14:paraId="684DE3A3" w14:textId="77777777" w:rsidR="000735B9" w:rsidRDefault="0007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16973F0D">
              <wp:simplePos x="0" y="0"/>
              <wp:positionH relativeFrom="column">
                <wp:posOffset>2867025</wp:posOffset>
              </wp:positionH>
              <wp:positionV relativeFrom="paragraph">
                <wp:posOffset>6985</wp:posOffset>
              </wp:positionV>
              <wp:extent cx="3105150" cy="111442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10515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D07057" w14:textId="77777777" w:rsidR="00D11110" w:rsidRPr="0064252F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ΣΧΟΛΗ  ΟΙΚΟΝΟΜΙΑΣ  ΚΑΙ ΤΕΧΝΟΛΟΓΙΑΣ</w:t>
                          </w:r>
                        </w:p>
                        <w:p w14:paraId="046F3F9E" w14:textId="532B34B2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64252F">
                            <w:rPr>
                              <w:rFonts w:cstheme="minorHAnsi"/>
                              <w:b/>
                              <w:bCs/>
                              <w:sz w:val="22"/>
                              <w:szCs w:val="22"/>
                            </w:rPr>
                            <w:t>ΤΜΗΜΑ ΔΙΟΙΚΗΤΙΚΗΣ ΕΠΙΣΤΗΜΗΣ ΚΑΙ ΤΕΧΝΟΛΟΓΙΑΣ</w:t>
                          </w:r>
                          <w:r w:rsidRPr="00D11110">
                            <w:rPr>
                              <w:rFonts w:cstheme="minorHAnsi"/>
                              <w:b/>
                              <w:bCs/>
                            </w:rPr>
                            <w:t xml:space="preserve"> </w:t>
                          </w:r>
                          <w:r w:rsidR="003A1D63" w:rsidRPr="00D11110">
                            <w:rPr>
                              <w:rFonts w:cstheme="minorHAnsi"/>
                            </w:rPr>
                            <w:br/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Θέση Σέχι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(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πρώην 4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vertAlign w:val="superscript"/>
                            </w:rPr>
                            <w:t>ο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πεδίο βολής</w:t>
                          </w:r>
                          <w:r w:rsidR="006B5DF8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3AE854BC" w14:textId="77777777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Τ.Κ. 22131, Τρίπολη</w:t>
                          </w:r>
                        </w:p>
                        <w:p w14:paraId="7E077CF2" w14:textId="00689B3E" w:rsidR="00D11110" w:rsidRPr="00D11110" w:rsidRDefault="00E05A45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Τηλ</w:t>
                          </w:r>
                          <w:proofErr w:type="spellEnd"/>
                          <w:r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. : 2710 </w:t>
                          </w:r>
                          <w:r w:rsidR="00D11110"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>230139</w:t>
                          </w:r>
                        </w:p>
                        <w:p w14:paraId="00514927" w14:textId="3AD66120" w:rsidR="00D11110" w:rsidRPr="00D11110" w:rsidRDefault="00D11110" w:rsidP="006425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 w:cs="Times New Roman"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  <w:lang w:val="en-US"/>
                            </w:rPr>
                            <w:t>Email</w:t>
                          </w:r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D11110">
                            <w:rPr>
                              <w:rFonts w:cstheme="minorHAnsi"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1" w:history="1"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det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@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go</w:t>
                            </w:r>
                            <w:r w:rsidR="00450C68" w:rsidRPr="00450C68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uop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450C68" w:rsidRPr="00455DAB">
                              <w:rPr>
                                <w:rStyle w:val="-"/>
                                <w:rFonts w:cstheme="minorHAnsi"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5.75pt;margin-top:.55pt;width:24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rHLAIAAFAEAAAOAAAAZHJzL2Uyb0RvYy54bWysVE1v2zAMvQ/YfxB0XxynTTEYcYqsRYYB&#10;WVsgGXpWZDkxIIuapMTufv2e/JFu3U7DLgJNPj2Sj5QXt22t2Vk5X5HJeTqZcqaMpKIyh5x/260/&#10;fOTMB2EKocmonL8oz2+X798tGpupGR1JF8oxkBifNTbnxxBsliReHlUt/ISsMgiW5GoR8OkOSeFE&#10;A/ZaJ7Pp9CZpyBXWkVTew3vfB/my4y9LJcNjWXoVmM45agvd6bpzH89kuRDZwQl7rORQhviHKmpR&#10;GSS9UN2LINjJVX9Q1ZV05KkME0l1QmVZSdX1gG7S6ZtutkdhVdcLxPH2IpP/f7Ty4fzkWFVgdpwZ&#10;UWNEO9UG9olalkZ1GuszgLYWsNDCHZGD30fnvvlKBa6JU6BOgrZ0dZQCzTGgofrLRelILeG8Sqfz&#10;dI6QRCxN0+vr2TyyJiIbr1vnw2dFNYtGzh1G2dGL88aHHjpCYjZD60pr+EWmDWtyfnMF/t8iINcG&#10;OWJLsfS+udDu26GfPRUv6MhRvybeynWF5Bvhw5Nw2AsUjF0PjzhKTUhCg8XZkdyPv/kjHuNClLMG&#10;e5Zz//0knOJMfzEYZFzK0XCjsR8Nc6rvCKuL4aCazsQFF/Rolo7qZzyBVcyCkDASuXIeRvMu9NuO&#10;JyTVatWBsHpWhI3ZWhmpo0hRyl37LJwd9A4Y1QONGyiyN7L32F7eFSZfVt1MorS9ioPOWNtuqsMT&#10;i+/i1+8O9fojWP4EAAD//wMAUEsDBBQABgAIAAAAIQCnwaXe3QAAAAkBAAAPAAAAZHJzL2Rvd25y&#10;ZXYueG1sTI/LTsMwEEX3SPyDNUjsqB3UhhLiVIjHDgq0IMHOiU0SYY8j20nD3zOsYHl0r+6cKTez&#10;s2wyIfYeJWQLAcxg43WPrYTX/f3ZGlhMCrWyHo2EbxNhUx0flarQ/oAvZtqlltEIxkJJ6FIaCs5j&#10;0xmn4sIPBin79MGpRBharoM60Liz/FyInDvVI13o1GBuOtN87UYnwb7H8FCL9DHdto/p+YmPb3fZ&#10;VsrTk/n6Clgyc/orw68+qUNFTrUfUUdmJSxX2YqqFGTAKL9cCuKa+CLPgVcl//9B9QMAAP//AwBQ&#10;SwECLQAUAAYACAAAACEAtoM4kv4AAADhAQAAEwAAAAAAAAAAAAAAAAAAAAAAW0NvbnRlbnRfVHlw&#10;ZXNdLnhtbFBLAQItABQABgAIAAAAIQA4/SH/1gAAAJQBAAALAAAAAAAAAAAAAAAAAC8BAABfcmVs&#10;cy8ucmVsc1BLAQItABQABgAIAAAAIQBj81rHLAIAAFAEAAAOAAAAAAAAAAAAAAAAAC4CAABkcnMv&#10;ZTJvRG9jLnhtbFBLAQItABQABgAIAAAAIQCnwaXe3QAAAAkBAAAPAAAAAAAAAAAAAAAAAIYEAABk&#10;cnMvZG93bnJldi54bWxQSwUGAAAAAAQABADzAAAAkAUAAAAA&#10;" filled="f" stroked="f" strokeweight=".5pt">
              <v:textbox inset="0,0,0,0">
                <w:txbxContent>
                  <w:p w14:paraId="39D07057" w14:textId="77777777" w:rsidR="00D11110" w:rsidRPr="0064252F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ΣΧΟΛΗ  ΟΙΚΟΝΟΜΙΑΣ  ΚΑΙ ΤΕΧΝΟΛΟΓΙΑΣ</w:t>
                    </w:r>
                  </w:p>
                  <w:p w14:paraId="046F3F9E" w14:textId="532B34B2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64252F">
                      <w:rPr>
                        <w:rFonts w:cstheme="minorHAnsi"/>
                        <w:b/>
                        <w:bCs/>
                        <w:sz w:val="22"/>
                        <w:szCs w:val="22"/>
                      </w:rPr>
                      <w:t>ΤΜΗΜΑ ΔΙΟΙΚΗΤΙΚΗΣ ΕΠΙΣΤΗΜΗΣ ΚΑΙ ΤΕΧΝΟΛΟΓΙΑΣ</w:t>
                    </w:r>
                    <w:r w:rsidRPr="00D11110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="003A1D63" w:rsidRPr="00D11110">
                      <w:rPr>
                        <w:rFonts w:cstheme="minorHAnsi"/>
                      </w:rPr>
                      <w:br/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Θέση Σέχι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(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πρώην 4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vertAlign w:val="superscript"/>
                      </w:rPr>
                      <w:t>ο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πεδίο βολής</w:t>
                    </w:r>
                    <w:r w:rsidR="006B5DF8">
                      <w:rPr>
                        <w:rFonts w:cstheme="minorHAnsi"/>
                        <w:bCs/>
                        <w:sz w:val="22"/>
                        <w:szCs w:val="22"/>
                      </w:rPr>
                      <w:t>)</w:t>
                    </w:r>
                  </w:p>
                  <w:p w14:paraId="3AE854BC" w14:textId="77777777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Τ.Κ. 22131, Τρίπολη</w:t>
                    </w:r>
                  </w:p>
                  <w:p w14:paraId="7E077CF2" w14:textId="00689B3E" w:rsidR="00D11110" w:rsidRPr="00D11110" w:rsidRDefault="00E05A45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theme="minorHAnsi"/>
                        <w:bCs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>Τηλ</w:t>
                    </w:r>
                    <w:proofErr w:type="spellEnd"/>
                    <w:r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. : 2710 </w:t>
                    </w:r>
                    <w:r w:rsidR="00D11110"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>230139</w:t>
                    </w:r>
                  </w:p>
                  <w:p w14:paraId="00514927" w14:textId="3AD66120" w:rsidR="00D11110" w:rsidRPr="00D11110" w:rsidRDefault="00D11110" w:rsidP="0064252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imes New Roman" w:hAnsi="Times New Roman" w:cs="Times New Roman"/>
                        <w:bCs/>
                        <w:sz w:val="22"/>
                        <w:szCs w:val="22"/>
                      </w:rPr>
                    </w:pPr>
                    <w:proofErr w:type="gramStart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  <w:lang w:val="en-US"/>
                      </w:rPr>
                      <w:t>Email</w:t>
                    </w:r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D11110">
                      <w:rPr>
                        <w:rFonts w:cstheme="minorHAnsi"/>
                        <w:bCs/>
                        <w:sz w:val="22"/>
                        <w:szCs w:val="22"/>
                      </w:rPr>
                      <w:t xml:space="preserve"> </w:t>
                    </w:r>
                    <w:hyperlink r:id="rId2" w:history="1"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det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@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go</w:t>
                      </w:r>
                      <w:r w:rsidR="00450C68" w:rsidRPr="00450C68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uop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</w:rPr>
                        <w:t>.</w:t>
                      </w:r>
                      <w:r w:rsidR="00450C68" w:rsidRPr="00455DAB">
                        <w:rPr>
                          <w:rStyle w:val="-"/>
                          <w:rFonts w:cstheme="minorHAnsi"/>
                          <w:bCs/>
                          <w:sz w:val="22"/>
                          <w:szCs w:val="22"/>
                          <w:lang w:val="en-US"/>
                        </w:rPr>
                        <w:t>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DA9"/>
    <w:multiLevelType w:val="hybridMultilevel"/>
    <w:tmpl w:val="B9687A1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6D58"/>
    <w:multiLevelType w:val="hybridMultilevel"/>
    <w:tmpl w:val="99B0902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6D30"/>
    <w:multiLevelType w:val="hybridMultilevel"/>
    <w:tmpl w:val="1E368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0C2F"/>
    <w:multiLevelType w:val="hybridMultilevel"/>
    <w:tmpl w:val="19227F6C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709"/>
    <w:multiLevelType w:val="hybridMultilevel"/>
    <w:tmpl w:val="182246BC"/>
    <w:lvl w:ilvl="0" w:tplc="0408000F">
      <w:start w:val="1"/>
      <w:numFmt w:val="decimal"/>
      <w:lvlText w:val="%1."/>
      <w:lvlJc w:val="left"/>
      <w:pPr>
        <w:ind w:left="578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4EC70E2"/>
    <w:multiLevelType w:val="hybridMultilevel"/>
    <w:tmpl w:val="D85602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16EFE"/>
    <w:multiLevelType w:val="hybridMultilevel"/>
    <w:tmpl w:val="9E48A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09EE"/>
    <w:multiLevelType w:val="hybridMultilevel"/>
    <w:tmpl w:val="6A70B3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38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0A7017"/>
    <w:multiLevelType w:val="hybridMultilevel"/>
    <w:tmpl w:val="E102BB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B7B4F"/>
    <w:multiLevelType w:val="hybridMultilevel"/>
    <w:tmpl w:val="B5F29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11479A"/>
    <w:multiLevelType w:val="hybridMultilevel"/>
    <w:tmpl w:val="F45ABB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E315A"/>
    <w:multiLevelType w:val="hybridMultilevel"/>
    <w:tmpl w:val="FE1ACFE4"/>
    <w:lvl w:ilvl="0" w:tplc="0408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9" w15:restartNumberingAfterBreak="0">
    <w:nsid w:val="69C31A36"/>
    <w:multiLevelType w:val="hybridMultilevel"/>
    <w:tmpl w:val="873C93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A602B"/>
    <w:multiLevelType w:val="hybridMultilevel"/>
    <w:tmpl w:val="14D210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18"/>
  </w:num>
  <w:num w:numId="12">
    <w:abstractNumId w:val="20"/>
  </w:num>
  <w:num w:numId="13">
    <w:abstractNumId w:val="1"/>
  </w:num>
  <w:num w:numId="14">
    <w:abstractNumId w:val="17"/>
  </w:num>
  <w:num w:numId="15">
    <w:abstractNumId w:val="1"/>
  </w:num>
  <w:num w:numId="16">
    <w:abstractNumId w:val="1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8"/>
  </w:num>
  <w:num w:numId="21">
    <w:abstractNumId w:val="2"/>
  </w:num>
  <w:num w:numId="22">
    <w:abstractNumId w:val="15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143EA"/>
    <w:rsid w:val="0001691B"/>
    <w:rsid w:val="0004477F"/>
    <w:rsid w:val="000735B9"/>
    <w:rsid w:val="000B67AA"/>
    <w:rsid w:val="000F0FE8"/>
    <w:rsid w:val="0010530B"/>
    <w:rsid w:val="001A48C6"/>
    <w:rsid w:val="001A57DC"/>
    <w:rsid w:val="00215973"/>
    <w:rsid w:val="002610E5"/>
    <w:rsid w:val="002862F7"/>
    <w:rsid w:val="002C604B"/>
    <w:rsid w:val="002D6A85"/>
    <w:rsid w:val="002F0D70"/>
    <w:rsid w:val="00316CD2"/>
    <w:rsid w:val="0033619D"/>
    <w:rsid w:val="00344B86"/>
    <w:rsid w:val="00387189"/>
    <w:rsid w:val="00394619"/>
    <w:rsid w:val="003A1D63"/>
    <w:rsid w:val="003B5FA1"/>
    <w:rsid w:val="003F1FAE"/>
    <w:rsid w:val="0045040E"/>
    <w:rsid w:val="00450C68"/>
    <w:rsid w:val="004C237D"/>
    <w:rsid w:val="004D1776"/>
    <w:rsid w:val="005407DB"/>
    <w:rsid w:val="0054429B"/>
    <w:rsid w:val="00544F23"/>
    <w:rsid w:val="00551EA1"/>
    <w:rsid w:val="00560E6F"/>
    <w:rsid w:val="00590FDB"/>
    <w:rsid w:val="005A163D"/>
    <w:rsid w:val="006005C5"/>
    <w:rsid w:val="0064252F"/>
    <w:rsid w:val="006B5DF8"/>
    <w:rsid w:val="006E79B6"/>
    <w:rsid w:val="00715FE8"/>
    <w:rsid w:val="00761147"/>
    <w:rsid w:val="00765ADE"/>
    <w:rsid w:val="007A246E"/>
    <w:rsid w:val="007A2EF5"/>
    <w:rsid w:val="007F79E9"/>
    <w:rsid w:val="00823CF7"/>
    <w:rsid w:val="00825AF5"/>
    <w:rsid w:val="00850943"/>
    <w:rsid w:val="008717CC"/>
    <w:rsid w:val="008775BA"/>
    <w:rsid w:val="0088591D"/>
    <w:rsid w:val="008B33E1"/>
    <w:rsid w:val="008E5CCC"/>
    <w:rsid w:val="00915553"/>
    <w:rsid w:val="00916F3D"/>
    <w:rsid w:val="009229FB"/>
    <w:rsid w:val="00987A79"/>
    <w:rsid w:val="009A4BE6"/>
    <w:rsid w:val="00A02609"/>
    <w:rsid w:val="00A063A9"/>
    <w:rsid w:val="00A6799D"/>
    <w:rsid w:val="00B11D14"/>
    <w:rsid w:val="00B17505"/>
    <w:rsid w:val="00B53C51"/>
    <w:rsid w:val="00B62F0B"/>
    <w:rsid w:val="00B6386B"/>
    <w:rsid w:val="00C02CE9"/>
    <w:rsid w:val="00CB52B1"/>
    <w:rsid w:val="00CF6C0C"/>
    <w:rsid w:val="00D11110"/>
    <w:rsid w:val="00D15DF5"/>
    <w:rsid w:val="00D63CA1"/>
    <w:rsid w:val="00D716D3"/>
    <w:rsid w:val="00D72ADA"/>
    <w:rsid w:val="00D909F2"/>
    <w:rsid w:val="00DB7A10"/>
    <w:rsid w:val="00DC408A"/>
    <w:rsid w:val="00E05A45"/>
    <w:rsid w:val="00E16BA0"/>
    <w:rsid w:val="00E32AF7"/>
    <w:rsid w:val="00E63012"/>
    <w:rsid w:val="00E76734"/>
    <w:rsid w:val="00E800C0"/>
    <w:rsid w:val="00E92B02"/>
    <w:rsid w:val="00EE025D"/>
    <w:rsid w:val="00F65F74"/>
    <w:rsid w:val="00FB073B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paragraph" w:customStyle="1" w:styleId="24">
    <w:name w:val="Σώμα κειμένου (2)"/>
    <w:basedOn w:val="a"/>
    <w:link w:val="25"/>
    <w:rsid w:val="0088591D"/>
    <w:pPr>
      <w:widowControl w:val="0"/>
      <w:spacing w:after="100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5">
    <w:name w:val="Σώμα κειμένου (2)_"/>
    <w:basedOn w:val="a0"/>
    <w:link w:val="24"/>
    <w:rsid w:val="0088591D"/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paragraph" w:customStyle="1" w:styleId="Default">
    <w:name w:val="Default"/>
    <w:rsid w:val="00E76734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l-GR"/>
    </w:rPr>
  </w:style>
  <w:style w:type="paragraph" w:styleId="af7">
    <w:name w:val="Body Text"/>
    <w:basedOn w:val="a"/>
    <w:link w:val="Char8"/>
    <w:semiHidden/>
    <w:unhideWhenUsed/>
    <w:rsid w:val="00544F23"/>
    <w:pPr>
      <w:jc w:val="both"/>
    </w:pPr>
    <w:rPr>
      <w:rFonts w:ascii="Times New Roman" w:eastAsia="Times New Roman" w:hAnsi="Times New Roman" w:cs="Times New Roman"/>
    </w:rPr>
  </w:style>
  <w:style w:type="character" w:customStyle="1" w:styleId="Char8">
    <w:name w:val="Σώμα κειμένου Char"/>
    <w:basedOn w:val="a0"/>
    <w:link w:val="af7"/>
    <w:semiHidden/>
    <w:rsid w:val="00544F23"/>
    <w:rPr>
      <w:rFonts w:ascii="Times New Roman" w:eastAsia="Times New Roman" w:hAnsi="Times New Roman" w:cs="Times New Roman"/>
    </w:rPr>
  </w:style>
  <w:style w:type="paragraph" w:styleId="26">
    <w:name w:val="Body Text 2"/>
    <w:basedOn w:val="a"/>
    <w:link w:val="2Char0"/>
    <w:semiHidden/>
    <w:unhideWhenUsed/>
    <w:rsid w:val="00544F23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Char0">
    <w:name w:val="Σώμα κείμενου 2 Char"/>
    <w:basedOn w:val="a0"/>
    <w:link w:val="26"/>
    <w:semiHidden/>
    <w:rsid w:val="00544F23"/>
    <w:rPr>
      <w:rFonts w:ascii="Times New Roman" w:eastAsia="Times New Roman" w:hAnsi="Times New Roman" w:cs="Times New Roman"/>
      <w:b/>
      <w:bCs/>
    </w:rPr>
  </w:style>
  <w:style w:type="character" w:customStyle="1" w:styleId="fontstyle31">
    <w:name w:val="fontstyle31"/>
    <w:rsid w:val="00544F2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544F2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t@go.uop.gr" TargetMode="External"/><Relationship Id="rId1" Type="http://schemas.openxmlformats.org/officeDocument/2006/relationships/hyperlink" Target="mailto:det@go.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3814FD-8277-4EB1-BEB5-57067CE7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Dorap</cp:lastModifiedBy>
  <cp:revision>63</cp:revision>
  <cp:lastPrinted>2023-09-21T11:17:00Z</cp:lastPrinted>
  <dcterms:created xsi:type="dcterms:W3CDTF">2023-08-01T06:53:00Z</dcterms:created>
  <dcterms:modified xsi:type="dcterms:W3CDTF">2024-04-26T06:15:00Z</dcterms:modified>
</cp:coreProperties>
</file>